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2F" w:rsidRPr="00695BA1" w:rsidRDefault="00871D2F" w:rsidP="00871D2F">
      <w:pPr>
        <w:jc w:val="center"/>
        <w:rPr>
          <w:rFonts w:ascii="Arial" w:hAnsi="Arial" w:cs="Arial"/>
          <w:b/>
        </w:rPr>
      </w:pPr>
      <w:r w:rsidRPr="00695BA1">
        <w:rPr>
          <w:rFonts w:ascii="Arial" w:hAnsi="Arial" w:cs="Arial"/>
          <w:b/>
        </w:rPr>
        <w:t>Администрация сельского поселения Междуречье</w:t>
      </w:r>
    </w:p>
    <w:p w:rsidR="00871D2F" w:rsidRPr="00695BA1" w:rsidRDefault="00871D2F" w:rsidP="00871D2F">
      <w:pPr>
        <w:jc w:val="center"/>
        <w:rPr>
          <w:rFonts w:ascii="Arial" w:hAnsi="Arial" w:cs="Arial"/>
          <w:b/>
        </w:rPr>
      </w:pPr>
      <w:r w:rsidRPr="00695BA1">
        <w:rPr>
          <w:rFonts w:ascii="Arial" w:hAnsi="Arial" w:cs="Arial"/>
          <w:b/>
        </w:rPr>
        <w:t>Кольского района Мурманской области</w:t>
      </w:r>
    </w:p>
    <w:p w:rsidR="00871D2F" w:rsidRPr="00695BA1" w:rsidRDefault="00871D2F" w:rsidP="00871D2F">
      <w:pPr>
        <w:jc w:val="center"/>
        <w:rPr>
          <w:rFonts w:ascii="Arial" w:hAnsi="Arial" w:cs="Arial"/>
          <w:b/>
        </w:rPr>
      </w:pPr>
    </w:p>
    <w:p w:rsidR="00871D2F" w:rsidRPr="00695BA1" w:rsidRDefault="00871D2F" w:rsidP="00871D2F">
      <w:pPr>
        <w:jc w:val="center"/>
        <w:rPr>
          <w:rFonts w:ascii="Arial" w:hAnsi="Arial" w:cs="Arial"/>
          <w:b/>
        </w:rPr>
      </w:pPr>
      <w:r w:rsidRPr="00695BA1">
        <w:rPr>
          <w:rFonts w:ascii="Arial" w:hAnsi="Arial" w:cs="Arial"/>
          <w:b/>
        </w:rPr>
        <w:t>ПОСТАНОВЛЕНИЕ</w:t>
      </w:r>
    </w:p>
    <w:p w:rsidR="00443C12" w:rsidRPr="00695BA1" w:rsidRDefault="00270EED" w:rsidP="00443C12">
      <w:pPr>
        <w:rPr>
          <w:rFonts w:ascii="Arial" w:hAnsi="Arial" w:cs="Arial"/>
          <w:b/>
        </w:rPr>
      </w:pPr>
      <w:r>
        <w:rPr>
          <w:rFonts w:ascii="Arial" w:hAnsi="Arial" w:cs="Arial"/>
          <w:b/>
        </w:rPr>
        <w:t>10</w:t>
      </w:r>
      <w:r w:rsidR="00443C12" w:rsidRPr="00695BA1">
        <w:rPr>
          <w:rFonts w:ascii="Arial" w:hAnsi="Arial" w:cs="Arial"/>
          <w:b/>
        </w:rPr>
        <w:t>.01.202</w:t>
      </w:r>
      <w:r w:rsidR="00056F42" w:rsidRPr="00695BA1">
        <w:rPr>
          <w:rFonts w:ascii="Arial" w:hAnsi="Arial" w:cs="Arial"/>
          <w:b/>
        </w:rPr>
        <w:t>4</w:t>
      </w:r>
      <w:r w:rsidR="00695BA1">
        <w:rPr>
          <w:rFonts w:ascii="Arial" w:hAnsi="Arial" w:cs="Arial"/>
          <w:b/>
        </w:rPr>
        <w:t xml:space="preserve"> </w:t>
      </w:r>
      <w:r w:rsidR="00443C12" w:rsidRPr="00695BA1">
        <w:rPr>
          <w:rFonts w:ascii="Arial" w:hAnsi="Arial" w:cs="Arial"/>
          <w:b/>
        </w:rPr>
        <w:t xml:space="preserve">г.                                                                                         </w:t>
      </w:r>
      <w:r w:rsidR="00695BA1" w:rsidRPr="00695BA1">
        <w:rPr>
          <w:rFonts w:ascii="Arial" w:hAnsi="Arial" w:cs="Arial"/>
          <w:b/>
        </w:rPr>
        <w:t xml:space="preserve">                           </w:t>
      </w:r>
      <w:r w:rsidR="00443C12" w:rsidRPr="00695BA1">
        <w:rPr>
          <w:rFonts w:ascii="Arial" w:hAnsi="Arial" w:cs="Arial"/>
          <w:b/>
        </w:rPr>
        <w:t>№</w:t>
      </w:r>
      <w:r w:rsidR="00695BA1">
        <w:rPr>
          <w:rFonts w:ascii="Arial" w:hAnsi="Arial" w:cs="Arial"/>
          <w:b/>
        </w:rPr>
        <w:t xml:space="preserve"> </w:t>
      </w:r>
      <w:r>
        <w:rPr>
          <w:rFonts w:ascii="Arial" w:hAnsi="Arial" w:cs="Arial"/>
          <w:b/>
        </w:rPr>
        <w:t>02</w:t>
      </w:r>
    </w:p>
    <w:p w:rsidR="00B87350" w:rsidRDefault="00871D2F" w:rsidP="00B87350">
      <w:pPr>
        <w:jc w:val="center"/>
        <w:rPr>
          <w:rFonts w:ascii="Arial" w:hAnsi="Arial" w:cs="Arial"/>
        </w:rPr>
      </w:pPr>
      <w:r w:rsidRPr="00695BA1">
        <w:rPr>
          <w:rFonts w:ascii="Arial" w:hAnsi="Arial" w:cs="Arial"/>
          <w:b/>
        </w:rPr>
        <w:t>н.п. Междуречье</w:t>
      </w:r>
    </w:p>
    <w:p w:rsidR="00B87350" w:rsidRDefault="00B87350" w:rsidP="00B87350">
      <w:pPr>
        <w:jc w:val="center"/>
        <w:rPr>
          <w:rFonts w:ascii="Arial" w:hAnsi="Arial" w:cs="Arial"/>
        </w:rPr>
      </w:pPr>
    </w:p>
    <w:p w:rsidR="00C30B38" w:rsidRPr="00B87350" w:rsidRDefault="00C30B38" w:rsidP="00B87350">
      <w:pPr>
        <w:jc w:val="center"/>
        <w:rPr>
          <w:rFonts w:ascii="Arial" w:hAnsi="Arial" w:cs="Arial"/>
          <w:b/>
        </w:rPr>
      </w:pPr>
      <w:r w:rsidRPr="00B87350">
        <w:rPr>
          <w:rFonts w:ascii="Arial" w:hAnsi="Arial" w:cs="Arial"/>
          <w:b/>
        </w:rPr>
        <w:t xml:space="preserve">О порядке учета бюджетных и денежных обязательств получателей средств бюджета </w:t>
      </w:r>
      <w:r w:rsidR="00A70024" w:rsidRPr="00B87350">
        <w:rPr>
          <w:rFonts w:ascii="Arial" w:hAnsi="Arial" w:cs="Arial"/>
          <w:b/>
        </w:rPr>
        <w:t>сельского поселения Междуречье Кольского района Мурманской области</w:t>
      </w:r>
    </w:p>
    <w:p w:rsidR="002C02CA" w:rsidRPr="00695BA1" w:rsidRDefault="002C02CA" w:rsidP="002C02CA">
      <w:pPr>
        <w:rPr>
          <w:rFonts w:ascii="Arial" w:hAnsi="Arial" w:cs="Arial"/>
          <w:lang w:bidi="ar-SA"/>
        </w:rPr>
      </w:pPr>
    </w:p>
    <w:p w:rsidR="00C30B38" w:rsidRPr="00695BA1" w:rsidRDefault="002C02CA" w:rsidP="00695BA1">
      <w:pPr>
        <w:ind w:firstLine="709"/>
        <w:jc w:val="both"/>
        <w:rPr>
          <w:rFonts w:ascii="Arial" w:hAnsi="Arial" w:cs="Arial"/>
        </w:rPr>
      </w:pPr>
      <w:r w:rsidRPr="00695BA1">
        <w:rPr>
          <w:rFonts w:ascii="Arial" w:hAnsi="Arial" w:cs="Arial"/>
        </w:rPr>
        <w:t>В соответствии со статей 219 и 219.2 Бюджетного кодекса Российской Федерации, Уставом сельского поселения Междуречье Кольского района Мурманской области,</w:t>
      </w:r>
      <w:r w:rsidR="00695BA1">
        <w:rPr>
          <w:rFonts w:ascii="Arial" w:hAnsi="Arial" w:cs="Arial"/>
        </w:rPr>
        <w:t xml:space="preserve"> </w:t>
      </w:r>
      <w:r w:rsidR="00695BA1" w:rsidRPr="00695BA1">
        <w:rPr>
          <w:rFonts w:ascii="Arial" w:hAnsi="Arial" w:cs="Arial"/>
        </w:rPr>
        <w:t>постановляю:</w:t>
      </w:r>
    </w:p>
    <w:p w:rsidR="00C30B38" w:rsidRPr="00695BA1" w:rsidRDefault="00C30B38" w:rsidP="00A50582">
      <w:pPr>
        <w:pStyle w:val="ConsPlusNormal"/>
        <w:ind w:firstLine="709"/>
        <w:jc w:val="both"/>
        <w:rPr>
          <w:sz w:val="24"/>
          <w:szCs w:val="24"/>
        </w:rPr>
      </w:pPr>
      <w:r w:rsidRPr="00695BA1">
        <w:rPr>
          <w:sz w:val="24"/>
          <w:szCs w:val="24"/>
        </w:rPr>
        <w:t xml:space="preserve">1. Утвердить прилагаемый Порядок учета бюджетных и денежных обязательств получателей средств бюджета </w:t>
      </w:r>
      <w:r w:rsidR="00764599" w:rsidRPr="00695BA1">
        <w:rPr>
          <w:sz w:val="24"/>
          <w:szCs w:val="24"/>
        </w:rPr>
        <w:t xml:space="preserve">сельского поселения Междуречье Кольского района Мурманской области </w:t>
      </w:r>
      <w:r w:rsidRPr="00695BA1">
        <w:rPr>
          <w:sz w:val="24"/>
          <w:szCs w:val="24"/>
        </w:rPr>
        <w:t>(далее – Порядок).</w:t>
      </w:r>
    </w:p>
    <w:p w:rsidR="00A50582" w:rsidRPr="00695BA1" w:rsidRDefault="00A50582" w:rsidP="00A50582">
      <w:pPr>
        <w:pStyle w:val="24"/>
        <w:shd w:val="clear" w:color="auto" w:fill="auto"/>
        <w:tabs>
          <w:tab w:val="left" w:pos="1182"/>
        </w:tabs>
        <w:spacing w:before="0" w:after="0" w:line="240" w:lineRule="auto"/>
        <w:ind w:firstLine="709"/>
        <w:jc w:val="both"/>
        <w:rPr>
          <w:sz w:val="24"/>
          <w:szCs w:val="24"/>
        </w:rPr>
      </w:pPr>
      <w:r w:rsidRPr="00695BA1">
        <w:rPr>
          <w:sz w:val="24"/>
          <w:szCs w:val="24"/>
        </w:rPr>
        <w:t>2.</w:t>
      </w:r>
      <w:r w:rsidR="00B87350">
        <w:rPr>
          <w:sz w:val="24"/>
          <w:szCs w:val="24"/>
        </w:rPr>
        <w:t xml:space="preserve"> </w:t>
      </w:r>
      <w:r w:rsidRPr="00695BA1">
        <w:rPr>
          <w:rStyle w:val="25"/>
          <w:sz w:val="24"/>
          <w:szCs w:val="24"/>
        </w:rPr>
        <w:t xml:space="preserve">Установить, что формирование и представление получателями средств бюджета </w:t>
      </w:r>
      <w:r w:rsidR="006E3B53" w:rsidRPr="00695BA1">
        <w:rPr>
          <w:rStyle w:val="25"/>
          <w:sz w:val="24"/>
          <w:szCs w:val="24"/>
        </w:rPr>
        <w:t>сельского поселения Междуречье Кольского района Мурманской области</w:t>
      </w:r>
      <w:r w:rsidRPr="00695BA1">
        <w:rPr>
          <w:rStyle w:val="25"/>
          <w:sz w:val="24"/>
          <w:szCs w:val="24"/>
        </w:rPr>
        <w:t xml:space="preserve"> сведений, необходимых для учета бюджетных и денежных обязательств, осуществляется с использованием имеющегося у них программного обеспечения, а также информационной системы Федерального казначейства.</w:t>
      </w:r>
    </w:p>
    <w:p w:rsidR="00A50582" w:rsidRPr="00695BA1" w:rsidRDefault="00A50582" w:rsidP="00A50582">
      <w:pPr>
        <w:pStyle w:val="ConsPlusNormal"/>
        <w:ind w:firstLine="709"/>
        <w:jc w:val="both"/>
        <w:rPr>
          <w:rStyle w:val="25"/>
          <w:sz w:val="24"/>
          <w:szCs w:val="24"/>
        </w:rPr>
      </w:pPr>
      <w:r w:rsidRPr="00695BA1">
        <w:rPr>
          <w:rStyle w:val="25"/>
          <w:sz w:val="24"/>
          <w:szCs w:val="24"/>
        </w:rPr>
        <w:t xml:space="preserve">3. Для взаимодействия получателей средств бюджета </w:t>
      </w:r>
      <w:r w:rsidR="00CA7359" w:rsidRPr="00695BA1">
        <w:rPr>
          <w:rStyle w:val="25"/>
          <w:sz w:val="24"/>
          <w:szCs w:val="24"/>
        </w:rPr>
        <w:t>сель</w:t>
      </w:r>
      <w:r w:rsidR="00B60585" w:rsidRPr="00695BA1">
        <w:rPr>
          <w:rStyle w:val="25"/>
          <w:sz w:val="24"/>
          <w:szCs w:val="24"/>
        </w:rPr>
        <w:t>ского поселения Междуречье Кольского района Мурманской области</w:t>
      </w:r>
      <w:r w:rsidRPr="00695BA1">
        <w:rPr>
          <w:rStyle w:val="25"/>
          <w:sz w:val="24"/>
          <w:szCs w:val="24"/>
        </w:rPr>
        <w:t xml:space="preserve"> с органом Федерального казначейства в целях исполнения настоящего Порядка ис</w:t>
      </w:r>
      <w:r w:rsidRPr="00695BA1">
        <w:rPr>
          <w:rStyle w:val="25"/>
          <w:sz w:val="24"/>
          <w:szCs w:val="24"/>
        </w:rPr>
        <w:softHyphen/>
        <w:t>пользовать формы документов, установленные Порядком учета бюджетных и де</w:t>
      </w:r>
      <w:r w:rsidRPr="00695BA1">
        <w:rPr>
          <w:rStyle w:val="25"/>
          <w:sz w:val="24"/>
          <w:szCs w:val="24"/>
        </w:rPr>
        <w:softHyphen/>
        <w:t>нежных обязательств получателей средств федерального бюджета территориаль</w:t>
      </w:r>
      <w:r w:rsidRPr="00695BA1">
        <w:rPr>
          <w:rStyle w:val="25"/>
          <w:sz w:val="24"/>
          <w:szCs w:val="24"/>
        </w:rPr>
        <w:softHyphen/>
        <w:t>ными органами Федерального казначейства, утвержденным приказом Министерства финансов Российской Федерации от 30.10.2020 № 258н.</w:t>
      </w:r>
    </w:p>
    <w:p w:rsidR="00B82DBB" w:rsidRPr="00695BA1" w:rsidRDefault="00E86E11" w:rsidP="00B87350">
      <w:pPr>
        <w:pStyle w:val="ConsPlusNormal"/>
        <w:ind w:firstLine="567"/>
        <w:contextualSpacing/>
        <w:jc w:val="both"/>
        <w:rPr>
          <w:rStyle w:val="25"/>
          <w:sz w:val="24"/>
          <w:szCs w:val="24"/>
        </w:rPr>
      </w:pPr>
      <w:r w:rsidRPr="00695BA1">
        <w:rPr>
          <w:rStyle w:val="25"/>
          <w:sz w:val="24"/>
          <w:szCs w:val="24"/>
        </w:rPr>
        <w:t>4.</w:t>
      </w:r>
      <w:r w:rsidR="00B87350">
        <w:rPr>
          <w:rStyle w:val="25"/>
          <w:sz w:val="24"/>
          <w:szCs w:val="24"/>
        </w:rPr>
        <w:t xml:space="preserve"> </w:t>
      </w:r>
      <w:r w:rsidR="00B82DBB" w:rsidRPr="00695BA1">
        <w:rPr>
          <w:rStyle w:val="25"/>
          <w:sz w:val="24"/>
          <w:szCs w:val="24"/>
        </w:rPr>
        <w:t xml:space="preserve">Со дня вступления в силу настоящего </w:t>
      </w:r>
      <w:r w:rsidR="00EC45B4">
        <w:rPr>
          <w:rStyle w:val="25"/>
          <w:sz w:val="24"/>
          <w:szCs w:val="24"/>
        </w:rPr>
        <w:t>постановления</w:t>
      </w:r>
      <w:r w:rsidR="00B82DBB" w:rsidRPr="00695BA1">
        <w:rPr>
          <w:rStyle w:val="25"/>
          <w:sz w:val="24"/>
          <w:szCs w:val="24"/>
        </w:rPr>
        <w:t xml:space="preserve"> признать утратившим силу:</w:t>
      </w:r>
    </w:p>
    <w:p w:rsidR="00E86E11" w:rsidRPr="00695BA1" w:rsidRDefault="00EC45B4" w:rsidP="00B87350">
      <w:pPr>
        <w:pStyle w:val="ConsPlusNormal"/>
        <w:ind w:firstLine="567"/>
        <w:contextualSpacing/>
        <w:jc w:val="both"/>
        <w:rPr>
          <w:rStyle w:val="25"/>
          <w:sz w:val="24"/>
          <w:szCs w:val="24"/>
        </w:rPr>
      </w:pPr>
      <w:r>
        <w:rPr>
          <w:rStyle w:val="25"/>
          <w:sz w:val="24"/>
          <w:szCs w:val="24"/>
        </w:rPr>
        <w:t xml:space="preserve">- </w:t>
      </w:r>
      <w:r w:rsidR="00554146" w:rsidRPr="00695BA1">
        <w:rPr>
          <w:rStyle w:val="25"/>
          <w:sz w:val="24"/>
          <w:szCs w:val="24"/>
        </w:rPr>
        <w:t xml:space="preserve">постановление </w:t>
      </w:r>
      <w:r>
        <w:rPr>
          <w:rStyle w:val="25"/>
          <w:sz w:val="24"/>
          <w:szCs w:val="24"/>
        </w:rPr>
        <w:t>а</w:t>
      </w:r>
      <w:r w:rsidR="00554146" w:rsidRPr="00695BA1">
        <w:rPr>
          <w:rStyle w:val="25"/>
          <w:sz w:val="24"/>
          <w:szCs w:val="24"/>
        </w:rPr>
        <w:t xml:space="preserve">дминистрации </w:t>
      </w:r>
      <w:r w:rsidR="00B82DBB" w:rsidRPr="00695BA1">
        <w:rPr>
          <w:rStyle w:val="25"/>
          <w:sz w:val="24"/>
          <w:szCs w:val="24"/>
        </w:rPr>
        <w:t xml:space="preserve">сельского поселения Междуречье Кольского района Мурманской области от </w:t>
      </w:r>
      <w:r w:rsidR="00056F42" w:rsidRPr="00695BA1">
        <w:rPr>
          <w:rStyle w:val="25"/>
          <w:sz w:val="24"/>
          <w:szCs w:val="24"/>
        </w:rPr>
        <w:t xml:space="preserve">14января </w:t>
      </w:r>
      <w:r w:rsidR="00B82DBB" w:rsidRPr="00695BA1">
        <w:rPr>
          <w:rStyle w:val="25"/>
          <w:sz w:val="24"/>
          <w:szCs w:val="24"/>
        </w:rPr>
        <w:t>20</w:t>
      </w:r>
      <w:r w:rsidR="00056F42" w:rsidRPr="00695BA1">
        <w:rPr>
          <w:rStyle w:val="25"/>
          <w:sz w:val="24"/>
          <w:szCs w:val="24"/>
        </w:rPr>
        <w:t>22</w:t>
      </w:r>
      <w:r w:rsidR="00B82DBB" w:rsidRPr="00695BA1">
        <w:rPr>
          <w:rStyle w:val="25"/>
          <w:sz w:val="24"/>
          <w:szCs w:val="24"/>
        </w:rPr>
        <w:t xml:space="preserve"> года № </w:t>
      </w:r>
      <w:r w:rsidR="00056F42" w:rsidRPr="00695BA1">
        <w:rPr>
          <w:rStyle w:val="25"/>
          <w:sz w:val="24"/>
          <w:szCs w:val="24"/>
        </w:rPr>
        <w:t>02</w:t>
      </w:r>
      <w:r w:rsidR="00B82DBB" w:rsidRPr="00695BA1">
        <w:rPr>
          <w:rStyle w:val="25"/>
          <w:sz w:val="24"/>
          <w:szCs w:val="24"/>
        </w:rPr>
        <w:t xml:space="preserve"> «</w:t>
      </w:r>
      <w:r>
        <w:rPr>
          <w:rStyle w:val="25"/>
          <w:sz w:val="24"/>
          <w:szCs w:val="24"/>
        </w:rPr>
        <w:t>О порядке учета бюджетных обязательств получателей средств бюджета сельского поселения Междуречье Кольского района Мурманской области».</w:t>
      </w:r>
    </w:p>
    <w:p w:rsidR="00C30B38" w:rsidRPr="00695BA1" w:rsidRDefault="00C30B38" w:rsidP="00B87350">
      <w:pPr>
        <w:pStyle w:val="ConsPlusNormal"/>
        <w:ind w:firstLine="567"/>
        <w:contextualSpacing/>
        <w:jc w:val="both"/>
        <w:rPr>
          <w:sz w:val="24"/>
          <w:szCs w:val="24"/>
        </w:rPr>
      </w:pPr>
      <w:r w:rsidRPr="00695BA1">
        <w:rPr>
          <w:sz w:val="24"/>
          <w:szCs w:val="24"/>
        </w:rPr>
        <w:t>5. Настоящ</w:t>
      </w:r>
      <w:r w:rsidR="00EC45B4">
        <w:rPr>
          <w:sz w:val="24"/>
          <w:szCs w:val="24"/>
        </w:rPr>
        <w:t>ее</w:t>
      </w:r>
      <w:r w:rsidRPr="00695BA1">
        <w:rPr>
          <w:sz w:val="24"/>
          <w:szCs w:val="24"/>
        </w:rPr>
        <w:t xml:space="preserve"> </w:t>
      </w:r>
      <w:r w:rsidR="00EC45B4">
        <w:rPr>
          <w:sz w:val="24"/>
          <w:szCs w:val="24"/>
        </w:rPr>
        <w:t>постановление</w:t>
      </w:r>
      <w:r w:rsidRPr="00695BA1">
        <w:rPr>
          <w:sz w:val="24"/>
          <w:szCs w:val="24"/>
        </w:rPr>
        <w:t xml:space="preserve"> вступает в силу с 1 января 20</w:t>
      </w:r>
      <w:r w:rsidR="00A50582" w:rsidRPr="00695BA1">
        <w:rPr>
          <w:sz w:val="24"/>
          <w:szCs w:val="24"/>
        </w:rPr>
        <w:t>2</w:t>
      </w:r>
      <w:r w:rsidR="00056F42" w:rsidRPr="00695BA1">
        <w:rPr>
          <w:sz w:val="24"/>
          <w:szCs w:val="24"/>
        </w:rPr>
        <w:t>4</w:t>
      </w:r>
      <w:r w:rsidR="00EC45B4">
        <w:rPr>
          <w:sz w:val="24"/>
          <w:szCs w:val="24"/>
        </w:rPr>
        <w:t xml:space="preserve"> года.</w:t>
      </w:r>
    </w:p>
    <w:p w:rsidR="00BB182C" w:rsidRPr="00695BA1" w:rsidRDefault="00BB182C" w:rsidP="00B87350">
      <w:pPr>
        <w:ind w:firstLine="567"/>
        <w:contextualSpacing/>
        <w:jc w:val="both"/>
        <w:rPr>
          <w:rFonts w:ascii="Arial" w:eastAsia="Times New Roman" w:hAnsi="Arial" w:cs="Arial"/>
          <w:color w:val="auto"/>
          <w:lang w:bidi="ar-SA"/>
        </w:rPr>
      </w:pPr>
      <w:r w:rsidRPr="00695BA1">
        <w:rPr>
          <w:rFonts w:ascii="Arial" w:eastAsia="Times New Roman" w:hAnsi="Arial" w:cs="Arial"/>
          <w:color w:val="auto"/>
          <w:lang w:bidi="ar-SA"/>
        </w:rPr>
        <w:t>6.</w:t>
      </w:r>
      <w:r w:rsidR="00695BA1">
        <w:rPr>
          <w:rFonts w:ascii="Arial" w:eastAsia="Times New Roman" w:hAnsi="Arial" w:cs="Arial"/>
          <w:color w:val="auto"/>
          <w:lang w:bidi="ar-SA"/>
        </w:rPr>
        <w:t xml:space="preserve"> </w:t>
      </w:r>
      <w:r w:rsidRPr="00695BA1">
        <w:rPr>
          <w:rFonts w:ascii="Arial" w:eastAsia="Times New Roman" w:hAnsi="Arial" w:cs="Arial"/>
          <w:color w:val="auto"/>
          <w:lang w:bidi="ar-SA"/>
        </w:rPr>
        <w:t>Настоящее постановление подлежит обнародованию и размещению в информационно-телекоммуникационной сети «Интернет» на сайте сельского поселения Междуречье Кольского района Мурманской области.</w:t>
      </w:r>
    </w:p>
    <w:p w:rsidR="00C30B38" w:rsidRPr="00695BA1" w:rsidRDefault="00C30B38" w:rsidP="00B87350">
      <w:pPr>
        <w:pStyle w:val="ConsPlusNonformat"/>
        <w:widowControl/>
        <w:ind w:firstLine="709"/>
        <w:contextualSpacing/>
        <w:jc w:val="both"/>
        <w:rPr>
          <w:rFonts w:ascii="Arial" w:hAnsi="Arial" w:cs="Arial"/>
          <w:sz w:val="24"/>
          <w:szCs w:val="24"/>
        </w:rPr>
      </w:pPr>
    </w:p>
    <w:p w:rsidR="00554146" w:rsidRPr="00695BA1" w:rsidRDefault="00554146" w:rsidP="00C30B38">
      <w:pPr>
        <w:pStyle w:val="ConsPlusNonformat"/>
        <w:widowControl/>
        <w:ind w:firstLine="709"/>
        <w:jc w:val="both"/>
        <w:rPr>
          <w:rFonts w:ascii="Arial" w:hAnsi="Arial" w:cs="Arial"/>
          <w:sz w:val="24"/>
          <w:szCs w:val="24"/>
        </w:rPr>
      </w:pPr>
    </w:p>
    <w:p w:rsidR="00554146" w:rsidRPr="00695BA1" w:rsidRDefault="00554146" w:rsidP="00C30B38">
      <w:pPr>
        <w:pStyle w:val="ConsPlusNonformat"/>
        <w:widowControl/>
        <w:ind w:firstLine="709"/>
        <w:jc w:val="both"/>
        <w:rPr>
          <w:rFonts w:ascii="Arial" w:hAnsi="Arial" w:cs="Arial"/>
          <w:sz w:val="24"/>
          <w:szCs w:val="24"/>
        </w:rPr>
      </w:pPr>
      <w:bookmarkStart w:id="0" w:name="_GoBack"/>
      <w:bookmarkEnd w:id="0"/>
    </w:p>
    <w:p w:rsidR="00F8102D" w:rsidRPr="00695BA1" w:rsidRDefault="00BB182C" w:rsidP="00B54D11">
      <w:pPr>
        <w:pStyle w:val="ConsPlusNonformat"/>
        <w:widowControl/>
        <w:jc w:val="both"/>
        <w:rPr>
          <w:rFonts w:ascii="Arial" w:hAnsi="Arial" w:cs="Arial"/>
          <w:sz w:val="24"/>
          <w:szCs w:val="24"/>
        </w:rPr>
      </w:pPr>
      <w:r w:rsidRPr="00695BA1">
        <w:rPr>
          <w:rFonts w:ascii="Arial" w:hAnsi="Arial" w:cs="Arial"/>
          <w:sz w:val="24"/>
          <w:szCs w:val="24"/>
        </w:rPr>
        <w:t xml:space="preserve">Глава сельского поселения           </w:t>
      </w:r>
      <w:r w:rsidR="00695BA1" w:rsidRPr="00695BA1">
        <w:rPr>
          <w:rFonts w:ascii="Arial" w:hAnsi="Arial" w:cs="Arial"/>
          <w:sz w:val="24"/>
          <w:szCs w:val="24"/>
        </w:rPr>
        <w:t xml:space="preserve">                                                 </w:t>
      </w:r>
      <w:r w:rsidRPr="00695BA1">
        <w:rPr>
          <w:rFonts w:ascii="Arial" w:hAnsi="Arial" w:cs="Arial"/>
          <w:sz w:val="24"/>
          <w:szCs w:val="24"/>
        </w:rPr>
        <w:t>Корешкова И.В.</w:t>
      </w:r>
    </w:p>
    <w:p w:rsidR="00124A2B" w:rsidRPr="00695BA1" w:rsidRDefault="00124A2B" w:rsidP="00124A2B">
      <w:pPr>
        <w:pStyle w:val="ConsPlusNonformat"/>
        <w:widowControl/>
        <w:ind w:firstLine="709"/>
        <w:jc w:val="both"/>
        <w:rPr>
          <w:rFonts w:ascii="Arial" w:hAnsi="Arial" w:cs="Arial"/>
          <w:sz w:val="24"/>
          <w:szCs w:val="24"/>
        </w:rPr>
      </w:pPr>
    </w:p>
    <w:p w:rsidR="00124A2B" w:rsidRPr="00695BA1" w:rsidRDefault="00124A2B" w:rsidP="00124A2B">
      <w:pPr>
        <w:pStyle w:val="ConsPlusNonformat"/>
        <w:widowControl/>
        <w:ind w:firstLine="709"/>
        <w:jc w:val="both"/>
        <w:rPr>
          <w:rFonts w:ascii="Arial" w:hAnsi="Arial" w:cs="Arial"/>
          <w:sz w:val="24"/>
          <w:szCs w:val="24"/>
        </w:rPr>
      </w:pPr>
    </w:p>
    <w:p w:rsidR="00695BA1" w:rsidRPr="00695BA1" w:rsidRDefault="00695BA1">
      <w:pPr>
        <w:rPr>
          <w:rStyle w:val="25"/>
          <w:sz w:val="24"/>
          <w:szCs w:val="24"/>
        </w:rPr>
      </w:pPr>
      <w:r w:rsidRPr="00695BA1">
        <w:rPr>
          <w:rStyle w:val="25"/>
          <w:sz w:val="24"/>
          <w:szCs w:val="24"/>
        </w:rPr>
        <w:br w:type="page"/>
      </w:r>
    </w:p>
    <w:p w:rsidR="00695BA1" w:rsidRPr="00695BA1" w:rsidRDefault="00270EED" w:rsidP="00695BA1">
      <w:pPr>
        <w:pStyle w:val="ConsNormal"/>
        <w:widowControl/>
        <w:ind w:right="0" w:firstLine="0"/>
        <w:jc w:val="right"/>
        <w:rPr>
          <w:sz w:val="24"/>
          <w:szCs w:val="24"/>
        </w:rPr>
      </w:pPr>
      <w:r>
        <w:rPr>
          <w:sz w:val="24"/>
          <w:szCs w:val="24"/>
        </w:rPr>
        <w:lastRenderedPageBreak/>
        <w:t>Приложение</w:t>
      </w:r>
    </w:p>
    <w:p w:rsidR="00695BA1" w:rsidRPr="00695BA1" w:rsidRDefault="00695BA1" w:rsidP="00695BA1">
      <w:pPr>
        <w:pStyle w:val="ConsNormal"/>
        <w:widowControl/>
        <w:ind w:right="0" w:firstLine="0"/>
        <w:jc w:val="right"/>
        <w:rPr>
          <w:sz w:val="24"/>
          <w:szCs w:val="24"/>
        </w:rPr>
      </w:pPr>
      <w:r w:rsidRPr="00695BA1">
        <w:rPr>
          <w:sz w:val="24"/>
          <w:szCs w:val="24"/>
        </w:rPr>
        <w:t>к постановлению администрации</w:t>
      </w:r>
    </w:p>
    <w:p w:rsidR="00695BA1" w:rsidRPr="00695BA1" w:rsidRDefault="00695BA1" w:rsidP="00695BA1">
      <w:pPr>
        <w:pStyle w:val="ConsNormal"/>
        <w:widowControl/>
        <w:ind w:right="0" w:firstLine="0"/>
        <w:jc w:val="right"/>
        <w:rPr>
          <w:sz w:val="24"/>
          <w:szCs w:val="24"/>
        </w:rPr>
      </w:pPr>
      <w:r w:rsidRPr="00695BA1">
        <w:rPr>
          <w:sz w:val="24"/>
          <w:szCs w:val="24"/>
        </w:rPr>
        <w:t>сельского поселения Междуречье</w:t>
      </w:r>
    </w:p>
    <w:p w:rsidR="00695BA1" w:rsidRPr="00695BA1" w:rsidRDefault="00695BA1" w:rsidP="00695BA1">
      <w:pPr>
        <w:pStyle w:val="ConsNormal"/>
        <w:widowControl/>
        <w:ind w:right="0" w:firstLine="0"/>
        <w:jc w:val="right"/>
        <w:rPr>
          <w:sz w:val="24"/>
          <w:szCs w:val="24"/>
        </w:rPr>
      </w:pPr>
      <w:r w:rsidRPr="00695BA1">
        <w:rPr>
          <w:sz w:val="24"/>
          <w:szCs w:val="24"/>
        </w:rPr>
        <w:t>Кольского района Мурманской области</w:t>
      </w:r>
    </w:p>
    <w:p w:rsidR="00695BA1" w:rsidRPr="00695BA1" w:rsidRDefault="00695BA1" w:rsidP="00695BA1">
      <w:pPr>
        <w:pStyle w:val="ConsNormal"/>
        <w:widowControl/>
        <w:ind w:right="0" w:firstLine="0"/>
        <w:jc w:val="right"/>
        <w:rPr>
          <w:sz w:val="24"/>
          <w:szCs w:val="24"/>
        </w:rPr>
      </w:pPr>
      <w:r w:rsidRPr="00695BA1">
        <w:rPr>
          <w:sz w:val="24"/>
          <w:szCs w:val="24"/>
        </w:rPr>
        <w:t xml:space="preserve">от </w:t>
      </w:r>
      <w:r w:rsidR="00270EED">
        <w:rPr>
          <w:sz w:val="24"/>
          <w:szCs w:val="24"/>
        </w:rPr>
        <w:t>10.01.2024</w:t>
      </w:r>
      <w:r w:rsidRPr="00695BA1">
        <w:rPr>
          <w:sz w:val="24"/>
          <w:szCs w:val="24"/>
        </w:rPr>
        <w:t xml:space="preserve"> №</w:t>
      </w:r>
      <w:r w:rsidR="00270EED">
        <w:rPr>
          <w:sz w:val="24"/>
          <w:szCs w:val="24"/>
        </w:rPr>
        <w:t xml:space="preserve"> 02</w:t>
      </w:r>
    </w:p>
    <w:p w:rsidR="00695BA1" w:rsidRPr="00695BA1" w:rsidRDefault="00695BA1" w:rsidP="00695BA1">
      <w:pPr>
        <w:pStyle w:val="ConsPlusNormal"/>
        <w:ind w:firstLine="540"/>
        <w:jc w:val="both"/>
        <w:rPr>
          <w:sz w:val="24"/>
          <w:szCs w:val="24"/>
        </w:rPr>
      </w:pPr>
    </w:p>
    <w:p w:rsidR="00695BA1" w:rsidRPr="00695BA1" w:rsidRDefault="00695BA1" w:rsidP="00695BA1">
      <w:pPr>
        <w:pStyle w:val="ConsPlusTitle"/>
        <w:jc w:val="center"/>
        <w:outlineLvl w:val="0"/>
        <w:rPr>
          <w:sz w:val="24"/>
          <w:szCs w:val="24"/>
        </w:rPr>
      </w:pPr>
      <w:r w:rsidRPr="00695BA1">
        <w:rPr>
          <w:sz w:val="24"/>
          <w:szCs w:val="24"/>
        </w:rPr>
        <w:t xml:space="preserve">Порядок </w:t>
      </w:r>
    </w:p>
    <w:p w:rsidR="00695BA1" w:rsidRPr="00695BA1" w:rsidRDefault="00695BA1" w:rsidP="00695BA1">
      <w:pPr>
        <w:pStyle w:val="ConsPlusTitle"/>
        <w:jc w:val="center"/>
        <w:rPr>
          <w:sz w:val="24"/>
          <w:szCs w:val="24"/>
        </w:rPr>
      </w:pPr>
      <w:r w:rsidRPr="00695BA1">
        <w:rPr>
          <w:sz w:val="24"/>
          <w:szCs w:val="24"/>
        </w:rPr>
        <w:t xml:space="preserve">учета бюджетных и денежных обязательств </w:t>
      </w:r>
    </w:p>
    <w:p w:rsidR="00695BA1" w:rsidRPr="00695BA1" w:rsidRDefault="00695BA1" w:rsidP="00695BA1">
      <w:pPr>
        <w:pStyle w:val="ConsPlusTitle"/>
        <w:jc w:val="center"/>
        <w:rPr>
          <w:sz w:val="24"/>
          <w:szCs w:val="24"/>
        </w:rPr>
      </w:pPr>
      <w:r w:rsidRPr="00695BA1">
        <w:rPr>
          <w:sz w:val="24"/>
          <w:szCs w:val="24"/>
        </w:rPr>
        <w:t>получателей средств бюджета сельского поселения Междуречье Кольского района Мурманской области</w:t>
      </w:r>
    </w:p>
    <w:p w:rsidR="00695BA1" w:rsidRPr="00695BA1" w:rsidRDefault="00695BA1" w:rsidP="00695BA1">
      <w:pPr>
        <w:pStyle w:val="ConsPlusNormal"/>
        <w:spacing w:before="240" w:after="240"/>
        <w:ind w:firstLine="0"/>
        <w:jc w:val="center"/>
        <w:rPr>
          <w:b/>
          <w:sz w:val="24"/>
          <w:szCs w:val="24"/>
        </w:rPr>
      </w:pPr>
      <w:r w:rsidRPr="00695BA1">
        <w:rPr>
          <w:b/>
          <w:sz w:val="24"/>
          <w:szCs w:val="24"/>
          <w:lang w:val="en-US"/>
        </w:rPr>
        <w:t>I</w:t>
      </w:r>
      <w:r w:rsidRPr="00695BA1">
        <w:rPr>
          <w:b/>
          <w:sz w:val="24"/>
          <w:szCs w:val="24"/>
        </w:rPr>
        <w:t>. Общие положения</w:t>
      </w:r>
    </w:p>
    <w:p w:rsidR="00695BA1" w:rsidRPr="00695BA1" w:rsidRDefault="00270EED" w:rsidP="00270EED">
      <w:pPr>
        <w:pStyle w:val="ConsPlusNormal"/>
        <w:ind w:firstLine="567"/>
        <w:contextualSpacing/>
        <w:jc w:val="both"/>
        <w:rPr>
          <w:sz w:val="24"/>
          <w:szCs w:val="24"/>
        </w:rPr>
      </w:pPr>
      <w:r>
        <w:rPr>
          <w:sz w:val="24"/>
          <w:szCs w:val="24"/>
        </w:rPr>
        <w:t xml:space="preserve">1. </w:t>
      </w:r>
      <w:r w:rsidR="00695BA1" w:rsidRPr="00695BA1">
        <w:rPr>
          <w:sz w:val="24"/>
          <w:szCs w:val="24"/>
        </w:rPr>
        <w:t>Настоящий Порядок учета бюджетных и денежных обязательств получателей средств бюджета сельского поселения Междуречье Кольского района Мурманской области (далее – Порядок) устанавливает порядок исполнения бюджета сельского поселения Междуречье Кольского района Мурманской области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органами Федерального казначейства (далее соответственно – бюджетные обязательства, денежные обязательства).</w:t>
      </w:r>
    </w:p>
    <w:p w:rsidR="00695BA1" w:rsidRPr="00695BA1" w:rsidRDefault="00270EED" w:rsidP="00270EED">
      <w:pPr>
        <w:pStyle w:val="ConsPlusNormal"/>
        <w:ind w:firstLine="567"/>
        <w:contextualSpacing/>
        <w:jc w:val="both"/>
        <w:rPr>
          <w:sz w:val="24"/>
          <w:szCs w:val="24"/>
        </w:rPr>
      </w:pPr>
      <w:r>
        <w:rPr>
          <w:sz w:val="24"/>
          <w:szCs w:val="24"/>
        </w:rPr>
        <w:t xml:space="preserve">2. </w:t>
      </w:r>
      <w:r w:rsidR="00695BA1" w:rsidRPr="00695BA1">
        <w:rPr>
          <w:sz w:val="24"/>
          <w:szCs w:val="24"/>
        </w:rPr>
        <w:t>Бюджетные и денежные обязательства учитываются органом Федерального казначейства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Федерального казначейства (далее – соответствующий лицевой счет получателя бюджетных средств).</w:t>
      </w:r>
    </w:p>
    <w:p w:rsidR="00695BA1" w:rsidRPr="00695BA1" w:rsidRDefault="00270EED" w:rsidP="00270EED">
      <w:pPr>
        <w:pStyle w:val="ConsPlusNormal"/>
        <w:ind w:firstLine="567"/>
        <w:contextualSpacing/>
        <w:jc w:val="both"/>
        <w:rPr>
          <w:sz w:val="24"/>
          <w:szCs w:val="24"/>
        </w:rPr>
      </w:pPr>
      <w:r>
        <w:rPr>
          <w:sz w:val="24"/>
          <w:szCs w:val="24"/>
        </w:rPr>
        <w:t xml:space="preserve">3. </w:t>
      </w:r>
      <w:r w:rsidR="00695BA1" w:rsidRPr="00695BA1">
        <w:rPr>
          <w:sz w:val="24"/>
          <w:szCs w:val="24"/>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 сформированными получателями средств местного бюджета или органом Федерального казначейства, в случаях, установленных Порядком.</w:t>
      </w:r>
    </w:p>
    <w:p w:rsidR="00695BA1" w:rsidRPr="00695BA1" w:rsidRDefault="00695BA1" w:rsidP="00695BA1">
      <w:pPr>
        <w:pStyle w:val="ConsPlusNormal"/>
        <w:ind w:firstLine="709"/>
        <w:jc w:val="both"/>
        <w:rPr>
          <w:sz w:val="24"/>
          <w:szCs w:val="24"/>
        </w:rPr>
      </w:pPr>
      <w:r w:rsidRPr="00695BA1">
        <w:rPr>
          <w:sz w:val="24"/>
          <w:szCs w:val="24"/>
        </w:rPr>
        <w:t>Сведения о бюджетном обязательстве и Сведения о денежном обязательстве могут быть отозваны получателем средств местного бюджета на основании письма в произвольной форме, представленного получателем средств местного бюджета в орган Федерального казначейства до момента постановки на учет (изменения) бюджетного обязател</w:t>
      </w:r>
      <w:r w:rsidR="00270EED">
        <w:rPr>
          <w:sz w:val="24"/>
          <w:szCs w:val="24"/>
        </w:rPr>
        <w:t>ьства, денежного обязательства.</w:t>
      </w:r>
    </w:p>
    <w:p w:rsidR="00695BA1" w:rsidRPr="00695BA1" w:rsidRDefault="00695BA1" w:rsidP="00695BA1">
      <w:pPr>
        <w:autoSpaceDE w:val="0"/>
        <w:autoSpaceDN w:val="0"/>
        <w:adjustRightInd w:val="0"/>
        <w:ind w:firstLine="540"/>
        <w:jc w:val="both"/>
        <w:rPr>
          <w:rFonts w:ascii="Arial" w:hAnsi="Arial" w:cs="Arial"/>
        </w:rPr>
      </w:pPr>
      <w:r w:rsidRPr="00695BA1">
        <w:rPr>
          <w:rFonts w:ascii="Arial" w:hAnsi="Arial" w:cs="Arial"/>
        </w:rPr>
        <w:t>4. Сведения о бюджетном обязательстве и Сведения о денежном обязательстве формируются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органа Федерального казначейства в соответствующей информационной системе.</w:t>
      </w:r>
    </w:p>
    <w:p w:rsidR="00695BA1" w:rsidRPr="00695BA1" w:rsidRDefault="00695BA1" w:rsidP="00695BA1">
      <w:pPr>
        <w:autoSpaceDE w:val="0"/>
        <w:autoSpaceDN w:val="0"/>
        <w:adjustRightInd w:val="0"/>
        <w:ind w:firstLine="540"/>
        <w:jc w:val="both"/>
        <w:rPr>
          <w:rFonts w:ascii="Arial" w:hAnsi="Arial" w:cs="Arial"/>
        </w:rPr>
      </w:pPr>
      <w:r w:rsidRPr="00695BA1">
        <w:rPr>
          <w:rFonts w:ascii="Arial" w:hAnsi="Arial" w:cs="Arial"/>
        </w:rPr>
        <w:t>При отсутствии технической возможности Сведения о бюджетном обязательстве и Сведения о денежном обязательстве формируются на бумажном носителе с одновременным представлением документа на машинном носителе информации (далее – на бумажном носителе).</w:t>
      </w:r>
    </w:p>
    <w:p w:rsidR="00695BA1" w:rsidRPr="00695BA1" w:rsidRDefault="00695BA1" w:rsidP="00695BA1">
      <w:pPr>
        <w:pStyle w:val="ConsPlusNormal"/>
        <w:ind w:firstLine="709"/>
        <w:jc w:val="both"/>
        <w:rPr>
          <w:sz w:val="24"/>
          <w:szCs w:val="24"/>
        </w:rPr>
      </w:pPr>
      <w:r w:rsidRPr="00695BA1">
        <w:rPr>
          <w:sz w:val="24"/>
          <w:szCs w:val="24"/>
        </w:rPr>
        <w:t xml:space="preserve">Формирование Сведений в ЕИС осуществляется на основании документов, предусмотренных пунктами 1-3 Перечня документов, на основании которых возникают </w:t>
      </w:r>
      <w:r w:rsidRPr="00695BA1">
        <w:rPr>
          <w:sz w:val="24"/>
          <w:szCs w:val="24"/>
        </w:rPr>
        <w:lastRenderedPageBreak/>
        <w:t>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w:t>
      </w:r>
      <w:hyperlink r:id="rId7" w:history="1">
        <w:r w:rsidRPr="00695BA1">
          <w:rPr>
            <w:sz w:val="24"/>
            <w:szCs w:val="24"/>
          </w:rPr>
          <w:t>риложению № 3</w:t>
        </w:r>
      </w:hyperlink>
      <w:r w:rsidRPr="00695BA1">
        <w:rPr>
          <w:sz w:val="24"/>
          <w:szCs w:val="24"/>
        </w:rPr>
        <w:t xml:space="preserve"> к Порядку (далее – Перечень), информация о которых подлежит включению в реестр контрактов, заключенных заказчиками в соответствии с порядком, предусмотренным </w:t>
      </w:r>
      <w:hyperlink r:id="rId8">
        <w:r w:rsidRPr="00695BA1">
          <w:rPr>
            <w:sz w:val="24"/>
            <w:szCs w:val="24"/>
          </w:rPr>
          <w:t>частью 6 статьи 103</w:t>
        </w:r>
      </w:hyperlink>
      <w:r w:rsidRPr="00695BA1">
        <w:rPr>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95BA1" w:rsidRPr="00695BA1" w:rsidRDefault="00695BA1" w:rsidP="00695BA1">
      <w:pPr>
        <w:pStyle w:val="ConsPlusNormal"/>
        <w:ind w:firstLine="709"/>
        <w:jc w:val="both"/>
        <w:rPr>
          <w:sz w:val="24"/>
          <w:szCs w:val="24"/>
        </w:rPr>
      </w:pPr>
      <w:r w:rsidRPr="00695BA1">
        <w:rPr>
          <w:sz w:val="24"/>
          <w:szCs w:val="24"/>
        </w:rPr>
        <w:t>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695BA1" w:rsidRPr="00695BA1" w:rsidRDefault="00695BA1" w:rsidP="00695BA1">
      <w:pPr>
        <w:pStyle w:val="ConsPlusNormal"/>
        <w:spacing w:before="240" w:after="240"/>
        <w:jc w:val="center"/>
        <w:rPr>
          <w:sz w:val="24"/>
          <w:szCs w:val="24"/>
        </w:rPr>
      </w:pPr>
      <w:r w:rsidRPr="00695BA1">
        <w:rPr>
          <w:b/>
          <w:sz w:val="24"/>
          <w:szCs w:val="24"/>
          <w:lang w:val="en-US"/>
        </w:rPr>
        <w:t>II</w:t>
      </w:r>
      <w:r w:rsidRPr="00695BA1">
        <w:rPr>
          <w:b/>
          <w:sz w:val="24"/>
          <w:szCs w:val="24"/>
        </w:rPr>
        <w:t>. Постановка на учет бюджетных обязательств и внесение в них изменений</w:t>
      </w:r>
    </w:p>
    <w:p w:rsidR="00695BA1" w:rsidRPr="00695BA1" w:rsidRDefault="00270EED" w:rsidP="00270EED">
      <w:pPr>
        <w:pStyle w:val="ConsPlusNormal"/>
        <w:tabs>
          <w:tab w:val="left" w:pos="1134"/>
        </w:tabs>
        <w:ind w:firstLine="567"/>
        <w:contextualSpacing/>
        <w:jc w:val="both"/>
        <w:rPr>
          <w:sz w:val="24"/>
          <w:szCs w:val="24"/>
        </w:rPr>
      </w:pPr>
      <w:r>
        <w:rPr>
          <w:sz w:val="24"/>
          <w:szCs w:val="24"/>
        </w:rPr>
        <w:t xml:space="preserve">6. </w:t>
      </w:r>
      <w:r w:rsidR="00695BA1" w:rsidRPr="00695BA1">
        <w:rPr>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9" w:history="1">
        <w:r w:rsidR="00695BA1" w:rsidRPr="00695BA1">
          <w:rPr>
            <w:sz w:val="24"/>
            <w:szCs w:val="24"/>
          </w:rPr>
          <w:t>графе 2</w:t>
        </w:r>
      </w:hyperlink>
      <w:r w:rsidR="00695BA1" w:rsidRPr="00695BA1">
        <w:rPr>
          <w:sz w:val="24"/>
          <w:szCs w:val="24"/>
        </w:rPr>
        <w:t xml:space="preserve"> Перечня (далее – документы-основания).</w:t>
      </w:r>
    </w:p>
    <w:p w:rsidR="00695BA1" w:rsidRPr="00695BA1" w:rsidRDefault="00270EED" w:rsidP="00270EED">
      <w:pPr>
        <w:pStyle w:val="ConsPlusNormal"/>
        <w:tabs>
          <w:tab w:val="left" w:pos="1134"/>
        </w:tabs>
        <w:ind w:firstLine="567"/>
        <w:contextualSpacing/>
        <w:jc w:val="both"/>
        <w:rPr>
          <w:sz w:val="24"/>
          <w:szCs w:val="24"/>
        </w:rPr>
      </w:pPr>
      <w:r>
        <w:rPr>
          <w:sz w:val="24"/>
          <w:szCs w:val="24"/>
        </w:rPr>
        <w:t xml:space="preserve">7. </w:t>
      </w:r>
      <w:r w:rsidR="00695BA1" w:rsidRPr="00695BA1">
        <w:rPr>
          <w:sz w:val="24"/>
          <w:szCs w:val="24"/>
        </w:rPr>
        <w:t xml:space="preserve">Сведения о бюджетных обязательствах, возникших на основании документов-оснований, предусмотренных </w:t>
      </w:r>
      <w:hyperlink r:id="rId10" w:history="1">
        <w:r w:rsidR="00695BA1" w:rsidRPr="00695BA1">
          <w:rPr>
            <w:sz w:val="24"/>
            <w:szCs w:val="24"/>
          </w:rPr>
          <w:t>пунктами 1</w:t>
        </w:r>
      </w:hyperlink>
      <w:r w:rsidR="00695BA1" w:rsidRPr="00695BA1">
        <w:rPr>
          <w:sz w:val="24"/>
          <w:szCs w:val="24"/>
        </w:rPr>
        <w:t xml:space="preserve"> и </w:t>
      </w:r>
      <w:hyperlink r:id="rId11" w:history="1">
        <w:r w:rsidR="00695BA1" w:rsidRPr="00695BA1">
          <w:rPr>
            <w:sz w:val="24"/>
            <w:szCs w:val="24"/>
          </w:rPr>
          <w:t>2</w:t>
        </w:r>
      </w:hyperlink>
      <w:r w:rsidR="00695BA1" w:rsidRPr="00695BA1">
        <w:rPr>
          <w:sz w:val="24"/>
          <w:szCs w:val="24"/>
        </w:rPr>
        <w:t xml:space="preserve"> графы 2 Перечня (далее – принимаемые бюджетные обязательства) и подлежащих учету на лицевом счете получателя бюджетных средств, формируются </w:t>
      </w:r>
      <w:r w:rsidR="00695BA1" w:rsidRPr="00695BA1">
        <w:rPr>
          <w:bCs/>
          <w:sz w:val="24"/>
          <w:szCs w:val="24"/>
        </w:rPr>
        <w:t xml:space="preserve">получателем средств </w:t>
      </w:r>
      <w:r w:rsidR="00695BA1" w:rsidRPr="00695BA1">
        <w:rPr>
          <w:sz w:val="24"/>
          <w:szCs w:val="24"/>
        </w:rPr>
        <w:t>местного</w:t>
      </w:r>
      <w:r w:rsidR="00695BA1" w:rsidRPr="00695BA1">
        <w:rPr>
          <w:bCs/>
          <w:sz w:val="24"/>
          <w:szCs w:val="24"/>
        </w:rPr>
        <w:t xml:space="preserve"> бюджета</w:t>
      </w:r>
      <w:r w:rsidR="00695BA1" w:rsidRPr="00695BA1">
        <w:rPr>
          <w:sz w:val="24"/>
          <w:szCs w:val="24"/>
        </w:rPr>
        <w:t>:</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подлежащие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695BA1" w:rsidRPr="00695BA1" w:rsidRDefault="00695BA1" w:rsidP="00695BA1">
      <w:pPr>
        <w:autoSpaceDE w:val="0"/>
        <w:autoSpaceDN w:val="0"/>
        <w:adjustRightInd w:val="0"/>
        <w:ind w:firstLine="709"/>
        <w:jc w:val="both"/>
        <w:rPr>
          <w:rFonts w:ascii="Arial" w:hAnsi="Arial" w:cs="Arial"/>
          <w:strike/>
        </w:rPr>
      </w:pPr>
      <w:r w:rsidRPr="00695BA1">
        <w:rPr>
          <w:rFonts w:ascii="Arial" w:hAnsi="Arial" w:cs="Arial"/>
        </w:rPr>
        <w:t xml:space="preserve">не подлежащие размещению в ЕИС, - одновременно с направлением в орган Федерального казначейства выписки из приглашения принять участие в определении поставщика (подрядчика, исполнителя) в соответствии с </w:t>
      </w:r>
      <w:hyperlink r:id="rId12">
        <w:r w:rsidRPr="00695BA1">
          <w:rPr>
            <w:rFonts w:ascii="Arial" w:hAnsi="Arial" w:cs="Arial"/>
          </w:rPr>
          <w:t>подпунктом «а» пункта 26</w:t>
        </w:r>
      </w:hyperlink>
      <w:r w:rsidRPr="00695BA1">
        <w:rPr>
          <w:rFonts w:ascii="Arial" w:hAnsi="Arial" w:cs="Arial"/>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06.08.2020 № 1193 (далее - Правила контроля № 1193).</w:t>
      </w:r>
    </w:p>
    <w:p w:rsidR="00695BA1" w:rsidRPr="00695BA1" w:rsidRDefault="00695BA1" w:rsidP="00695BA1">
      <w:pPr>
        <w:pStyle w:val="ConsPlusNormal"/>
        <w:ind w:firstLine="709"/>
        <w:jc w:val="both"/>
        <w:rPr>
          <w:sz w:val="24"/>
          <w:szCs w:val="24"/>
        </w:rPr>
      </w:pPr>
      <w:r w:rsidRPr="00695BA1">
        <w:rPr>
          <w:sz w:val="24"/>
          <w:szCs w:val="24"/>
        </w:rPr>
        <w:t xml:space="preserve">Сведения о бюджетных обязательствах, возникших на основании документов-оснований, предусмотренных </w:t>
      </w:r>
      <w:hyperlink r:id="rId13" w:history="1">
        <w:r w:rsidRPr="00695BA1">
          <w:rPr>
            <w:sz w:val="24"/>
            <w:szCs w:val="24"/>
          </w:rPr>
          <w:t>пунктами 3</w:t>
        </w:r>
      </w:hyperlink>
      <w:r w:rsidRPr="00695BA1">
        <w:rPr>
          <w:sz w:val="24"/>
          <w:szCs w:val="24"/>
        </w:rPr>
        <w:t>-</w:t>
      </w:r>
      <w:hyperlink r:id="rId14" w:history="1">
        <w:r w:rsidRPr="00695BA1">
          <w:rPr>
            <w:sz w:val="24"/>
            <w:szCs w:val="24"/>
          </w:rPr>
          <w:t>13</w:t>
        </w:r>
      </w:hyperlink>
      <w:r w:rsidRPr="00695BA1">
        <w:rPr>
          <w:sz w:val="24"/>
          <w:szCs w:val="24"/>
        </w:rPr>
        <w:t xml:space="preserve"> графы 2 Перечня (далее – принятые бюджетные обязательства) и подлежащих учету на соответствующем лицевом счете получателя бюджетных средств, формируются </w:t>
      </w:r>
      <w:r w:rsidRPr="00695BA1">
        <w:rPr>
          <w:bCs/>
          <w:sz w:val="24"/>
          <w:szCs w:val="24"/>
        </w:rPr>
        <w:t>получателем средств местного бюджета</w:t>
      </w:r>
      <w:r w:rsidRPr="00695BA1">
        <w:rPr>
          <w:sz w:val="24"/>
          <w:szCs w:val="24"/>
        </w:rPr>
        <w:t>:</w:t>
      </w:r>
    </w:p>
    <w:p w:rsidR="00695BA1" w:rsidRPr="00695BA1" w:rsidRDefault="00695BA1" w:rsidP="00695BA1">
      <w:pPr>
        <w:pStyle w:val="ConsPlusNormal"/>
        <w:spacing w:before="220"/>
        <w:ind w:firstLine="540"/>
        <w:contextualSpacing/>
        <w:jc w:val="both"/>
        <w:rPr>
          <w:sz w:val="24"/>
          <w:szCs w:val="24"/>
        </w:rPr>
      </w:pPr>
      <w:r w:rsidRPr="00695BA1">
        <w:rPr>
          <w:sz w:val="24"/>
          <w:szCs w:val="24"/>
        </w:rPr>
        <w:t xml:space="preserve">в части принятых бюджетных обязательств, возникших на основании документов-оснований, предусмотренных </w:t>
      </w:r>
      <w:hyperlink r:id="rId15" w:history="1">
        <w:r w:rsidRPr="00695BA1">
          <w:rPr>
            <w:sz w:val="24"/>
            <w:szCs w:val="24"/>
          </w:rPr>
          <w:t>пунктом 3</w:t>
        </w:r>
      </w:hyperlink>
      <w:r w:rsidRPr="00695BA1">
        <w:rPr>
          <w:sz w:val="24"/>
          <w:szCs w:val="24"/>
        </w:rPr>
        <w:t xml:space="preserve"> графы 2 Перечня, сведения о которых подлежат включению в реестр контрактов, - не позднее третьего рабочего дня, следующего за днем </w:t>
      </w:r>
      <w:r w:rsidR="00270EED">
        <w:rPr>
          <w:sz w:val="24"/>
          <w:szCs w:val="24"/>
        </w:rPr>
        <w:t>включения в реестр контрактов;</w:t>
      </w:r>
    </w:p>
    <w:p w:rsidR="00695BA1" w:rsidRPr="00695BA1" w:rsidRDefault="00695BA1" w:rsidP="00695BA1">
      <w:pPr>
        <w:pStyle w:val="ConsPlusNormal"/>
        <w:ind w:firstLine="709"/>
        <w:jc w:val="both"/>
        <w:rPr>
          <w:sz w:val="24"/>
          <w:szCs w:val="24"/>
        </w:rPr>
      </w:pPr>
      <w:r w:rsidRPr="00695BA1">
        <w:rPr>
          <w:sz w:val="24"/>
          <w:szCs w:val="24"/>
        </w:rPr>
        <w:t xml:space="preserve">в части принятых бюджетных обязательств, возникших на основании документов-оснований, предусмотренных </w:t>
      </w:r>
      <w:hyperlink r:id="rId16" w:history="1">
        <w:r w:rsidRPr="00695BA1">
          <w:rPr>
            <w:sz w:val="24"/>
            <w:szCs w:val="24"/>
          </w:rPr>
          <w:t xml:space="preserve">пунктами </w:t>
        </w:r>
      </w:hyperlink>
      <w:r w:rsidRPr="00695BA1">
        <w:rPr>
          <w:sz w:val="24"/>
          <w:szCs w:val="24"/>
        </w:rPr>
        <w:t>4-</w:t>
      </w:r>
      <w:hyperlink r:id="rId17" w:history="1">
        <w:r w:rsidRPr="00695BA1">
          <w:rPr>
            <w:sz w:val="24"/>
            <w:szCs w:val="24"/>
          </w:rPr>
          <w:t>5</w:t>
        </w:r>
      </w:hyperlink>
      <w:r w:rsidRPr="00695BA1">
        <w:rPr>
          <w:sz w:val="24"/>
          <w:szCs w:val="24"/>
        </w:rPr>
        <w:t xml:space="preserve">, </w:t>
      </w:r>
      <w:hyperlink r:id="rId18" w:history="1">
        <w:r w:rsidRPr="00695BA1">
          <w:rPr>
            <w:sz w:val="24"/>
            <w:szCs w:val="24"/>
          </w:rPr>
          <w:t>7</w:t>
        </w:r>
      </w:hyperlink>
      <w:r w:rsidRPr="00695BA1">
        <w:rPr>
          <w:sz w:val="24"/>
          <w:szCs w:val="24"/>
        </w:rPr>
        <w:t xml:space="preserve">, </w:t>
      </w:r>
      <w:hyperlink r:id="rId19" w:history="1">
        <w:r w:rsidRPr="00695BA1">
          <w:rPr>
            <w:sz w:val="24"/>
            <w:szCs w:val="24"/>
          </w:rPr>
          <w:t>8</w:t>
        </w:r>
      </w:hyperlink>
      <w:r w:rsidRPr="00695BA1">
        <w:rPr>
          <w:sz w:val="24"/>
          <w:szCs w:val="24"/>
        </w:rPr>
        <w:t xml:space="preserve"> графы 2 Перечня, формируются не позднее семи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w:t>
      </w:r>
      <w:r w:rsidRPr="00695BA1">
        <w:rPr>
          <w:sz w:val="24"/>
          <w:szCs w:val="24"/>
        </w:rPr>
        <w:lastRenderedPageBreak/>
        <w:t xml:space="preserve">предоставлении субсидии или бюджетных инвестиций юридическому лицу, указанных в названных пунктах </w:t>
      </w:r>
      <w:hyperlink r:id="rId20" w:history="1">
        <w:r w:rsidRPr="00695BA1">
          <w:rPr>
            <w:sz w:val="24"/>
            <w:szCs w:val="24"/>
          </w:rPr>
          <w:t>графы 2</w:t>
        </w:r>
      </w:hyperlink>
      <w:r w:rsidRPr="00695BA1">
        <w:rPr>
          <w:sz w:val="24"/>
          <w:szCs w:val="24"/>
        </w:rPr>
        <w:t xml:space="preserve"> Перечня;</w:t>
      </w:r>
    </w:p>
    <w:p w:rsidR="00695BA1" w:rsidRPr="00695BA1" w:rsidRDefault="00695BA1" w:rsidP="00695BA1">
      <w:pPr>
        <w:pStyle w:val="ConsPlusNormal"/>
        <w:ind w:firstLine="709"/>
        <w:jc w:val="both"/>
        <w:rPr>
          <w:sz w:val="24"/>
          <w:szCs w:val="24"/>
        </w:rPr>
      </w:pPr>
      <w:r w:rsidRPr="00695BA1">
        <w:rPr>
          <w:sz w:val="24"/>
          <w:szCs w:val="24"/>
        </w:rPr>
        <w:t xml:space="preserve">в части принятых бюджетных обязательств, возникших на основании документов-оснований, предусмотренных </w:t>
      </w:r>
      <w:hyperlink r:id="rId21" w:history="1">
        <w:r w:rsidRPr="00695BA1">
          <w:rPr>
            <w:sz w:val="24"/>
            <w:szCs w:val="24"/>
          </w:rPr>
          <w:t>пунктами 6</w:t>
        </w:r>
      </w:hyperlink>
      <w:r w:rsidRPr="00695BA1">
        <w:rPr>
          <w:sz w:val="24"/>
          <w:szCs w:val="24"/>
        </w:rPr>
        <w:t xml:space="preserve">, </w:t>
      </w:r>
      <w:hyperlink r:id="rId22" w:history="1">
        <w:r w:rsidRPr="00695BA1">
          <w:rPr>
            <w:sz w:val="24"/>
            <w:szCs w:val="24"/>
          </w:rPr>
          <w:t>9</w:t>
        </w:r>
      </w:hyperlink>
      <w:r w:rsidRPr="00695BA1">
        <w:rPr>
          <w:sz w:val="24"/>
          <w:szCs w:val="24"/>
        </w:rPr>
        <w:t xml:space="preserve">, 10 графы 2 Перечня, формируются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приказа о штатном расписании и (или) обоснования бюджетных ассигнований на оплату труда, указанных в названных пунктах </w:t>
      </w:r>
      <w:hyperlink r:id="rId23" w:history="1">
        <w:r w:rsidRPr="00695BA1">
          <w:rPr>
            <w:sz w:val="24"/>
            <w:szCs w:val="24"/>
          </w:rPr>
          <w:t>графы 2</w:t>
        </w:r>
      </w:hyperlink>
      <w:r w:rsidRPr="00695BA1">
        <w:rPr>
          <w:sz w:val="24"/>
          <w:szCs w:val="24"/>
        </w:rPr>
        <w:t xml:space="preserve"> Перечня;</w:t>
      </w:r>
    </w:p>
    <w:p w:rsidR="00695BA1" w:rsidRPr="00695BA1" w:rsidRDefault="00695BA1" w:rsidP="00695BA1">
      <w:pPr>
        <w:pStyle w:val="ConsPlusNormal"/>
        <w:ind w:firstLine="709"/>
        <w:jc w:val="both"/>
        <w:rPr>
          <w:color w:val="000000"/>
          <w:sz w:val="24"/>
          <w:szCs w:val="24"/>
        </w:rPr>
      </w:pPr>
      <w:r w:rsidRPr="00695BA1">
        <w:rPr>
          <w:color w:val="000000"/>
          <w:sz w:val="24"/>
          <w:szCs w:val="24"/>
        </w:rPr>
        <w:t xml:space="preserve">в части принятых бюджетных обязательств, возникших на основании документов-оснований, предусмотренных </w:t>
      </w:r>
      <w:hyperlink r:id="rId24" w:history="1">
        <w:r w:rsidRPr="00695BA1">
          <w:rPr>
            <w:color w:val="000000"/>
            <w:sz w:val="24"/>
            <w:szCs w:val="24"/>
          </w:rPr>
          <w:t>пунктом 13</w:t>
        </w:r>
      </w:hyperlink>
      <w:r w:rsidRPr="00695BA1">
        <w:rPr>
          <w:color w:val="000000"/>
          <w:sz w:val="24"/>
          <w:szCs w:val="24"/>
        </w:rPr>
        <w:t xml:space="preserve"> графы 2 Перечня, исполнение денежных обязательств, по которым осуществляется в случаях, установленных абзацами 3-6 пункта 23 настоящего Порядка, не позднее трех рабочих дней со дня поступления документа-основания для</w:t>
      </w:r>
      <w:r w:rsidR="00270EED">
        <w:rPr>
          <w:color w:val="000000"/>
          <w:sz w:val="24"/>
          <w:szCs w:val="24"/>
        </w:rPr>
        <w:t xml:space="preserve"> оплаты</w:t>
      </w:r>
      <w:r w:rsidRPr="00695BA1">
        <w:rPr>
          <w:color w:val="000000"/>
          <w:sz w:val="24"/>
          <w:szCs w:val="24"/>
        </w:rPr>
        <w:t xml:space="preserve"> получателю средств местного бюджета.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 xml:space="preserve">Сведения о бюджетных обязательствах, возникших на основании документов-оснований, предусмотренных </w:t>
      </w:r>
      <w:hyperlink r:id="rId25" w:history="1">
        <w:r w:rsidRPr="00695BA1">
          <w:rPr>
            <w:rFonts w:ascii="Arial" w:hAnsi="Arial" w:cs="Arial"/>
          </w:rPr>
          <w:t>пунктом 13</w:t>
        </w:r>
      </w:hyperlink>
      <w:r w:rsidRPr="00695BA1">
        <w:rPr>
          <w:rFonts w:ascii="Arial" w:hAnsi="Arial" w:cs="Arial"/>
        </w:rPr>
        <w:t xml:space="preserve"> графы 2 Перечня, формируются органом Федерального казначейства одновременно с формированием Сведений о денежных обязательствах по данному бюджетному обязательству в полном объеме</w:t>
      </w:r>
      <w:r w:rsidRPr="00695BA1">
        <w:rPr>
          <w:rFonts w:ascii="Arial" w:hAnsi="Arial" w:cs="Arial"/>
          <w:color w:val="FF0000"/>
        </w:rPr>
        <w:t xml:space="preserve"> </w:t>
      </w:r>
      <w:r w:rsidRPr="00695BA1">
        <w:rPr>
          <w:rFonts w:ascii="Arial" w:hAnsi="Arial" w:cs="Arial"/>
        </w:rPr>
        <w:t xml:space="preserve"> в соответствии с положениями, предусмотренными </w:t>
      </w:r>
      <w:hyperlink r:id="rId26" w:history="1">
        <w:r w:rsidRPr="00695BA1">
          <w:rPr>
            <w:rFonts w:ascii="Arial" w:hAnsi="Arial" w:cs="Arial"/>
          </w:rPr>
          <w:t>пунктами 24</w:t>
        </w:r>
      </w:hyperlink>
      <w:r w:rsidRPr="00695BA1">
        <w:rPr>
          <w:rFonts w:ascii="Arial" w:hAnsi="Arial" w:cs="Arial"/>
        </w:rPr>
        <w:t xml:space="preserve"> и </w:t>
      </w:r>
      <w:hyperlink r:id="rId27" w:history="1">
        <w:r w:rsidRPr="00695BA1">
          <w:rPr>
            <w:rFonts w:ascii="Arial" w:hAnsi="Arial" w:cs="Arial"/>
          </w:rPr>
          <w:t>25</w:t>
        </w:r>
      </w:hyperlink>
      <w:r w:rsidRPr="00695BA1">
        <w:rPr>
          <w:rFonts w:ascii="Arial" w:hAnsi="Arial" w:cs="Arial"/>
        </w:rPr>
        <w:t xml:space="preserve"> Порядка.</w:t>
      </w:r>
    </w:p>
    <w:p w:rsidR="00695BA1" w:rsidRPr="00695BA1" w:rsidRDefault="00270EED" w:rsidP="00270EED">
      <w:pPr>
        <w:widowControl/>
        <w:tabs>
          <w:tab w:val="left" w:pos="1134"/>
        </w:tabs>
        <w:autoSpaceDE w:val="0"/>
        <w:autoSpaceDN w:val="0"/>
        <w:adjustRightInd w:val="0"/>
        <w:ind w:firstLine="567"/>
        <w:contextualSpacing/>
        <w:jc w:val="both"/>
        <w:rPr>
          <w:rFonts w:ascii="Arial" w:hAnsi="Arial" w:cs="Arial"/>
        </w:rPr>
      </w:pPr>
      <w:r>
        <w:rPr>
          <w:rFonts w:ascii="Arial" w:hAnsi="Arial" w:cs="Arial"/>
        </w:rPr>
        <w:t xml:space="preserve">8. </w:t>
      </w:r>
      <w:r w:rsidR="00695BA1" w:rsidRPr="00695BA1">
        <w:rPr>
          <w:rFonts w:ascii="Arial" w:hAnsi="Arial" w:cs="Arial"/>
        </w:rPr>
        <w:t xml:space="preserve">Сведения о бюджетном обязательстве, возникшем на основании документа-основания, предусмотренного </w:t>
      </w:r>
      <w:hyperlink r:id="rId28" w:history="1">
        <w:r w:rsidR="00695BA1" w:rsidRPr="00695BA1">
          <w:rPr>
            <w:rFonts w:ascii="Arial" w:hAnsi="Arial" w:cs="Arial"/>
          </w:rPr>
          <w:t>пунктами 4</w:t>
        </w:r>
      </w:hyperlink>
      <w:r w:rsidR="00695BA1" w:rsidRPr="00695BA1">
        <w:rPr>
          <w:rFonts w:ascii="Arial" w:hAnsi="Arial" w:cs="Arial"/>
        </w:rPr>
        <w:t>-9, 12.1 графы 2 Перечня, направляются в орган Федерального казначейства с приложением копии документа-основания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Документ-основание, содержащий сведения, составляющие государственную тайну, в орган Федерального казначейства не представляется. Постановка на учет бюджетного обязательства по документу-основанию, содержащему сведения, составляющие государственную тайну, осуществляется без представления документа-основания в соответствии с письменным обращением получателя средств местного бюджета в орган Федерального казначейства о невозможности представления документа-основания по причине наличия сведений, содержащих государственную тайну.</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29" w:history="1">
        <w:r w:rsidRPr="00695BA1">
          <w:rPr>
            <w:rFonts w:ascii="Arial" w:hAnsi="Arial" w:cs="Arial"/>
          </w:rPr>
          <w:t>пунктом 10</w:t>
        </w:r>
      </w:hyperlink>
      <w:r w:rsidRPr="00695BA1">
        <w:rPr>
          <w:rFonts w:ascii="Arial" w:hAnsi="Arial" w:cs="Arial"/>
        </w:rPr>
        <w:t xml:space="preserve"> графы 2 Перечня, копия указанного документа-основания в орган Федерального казначейства не представляется.</w:t>
      </w:r>
    </w:p>
    <w:p w:rsidR="00695BA1" w:rsidRPr="00695BA1" w:rsidRDefault="00270EED" w:rsidP="00270EED">
      <w:pPr>
        <w:widowControl/>
        <w:autoSpaceDE w:val="0"/>
        <w:autoSpaceDN w:val="0"/>
        <w:adjustRightInd w:val="0"/>
        <w:ind w:firstLine="567"/>
        <w:jc w:val="both"/>
        <w:rPr>
          <w:rFonts w:ascii="Arial" w:hAnsi="Arial" w:cs="Arial"/>
        </w:rPr>
      </w:pPr>
      <w:r>
        <w:rPr>
          <w:rFonts w:ascii="Arial" w:hAnsi="Arial" w:cs="Arial"/>
        </w:rPr>
        <w:t xml:space="preserve">9. </w:t>
      </w:r>
      <w:r w:rsidR="00695BA1" w:rsidRPr="00695BA1">
        <w:rPr>
          <w:rFonts w:ascii="Arial" w:hAnsi="Arial" w:cs="Arial"/>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 с соблюдением сроков, установленных пунктом 7 Порядка.</w:t>
      </w:r>
    </w:p>
    <w:p w:rsidR="00695BA1" w:rsidRPr="00695BA1" w:rsidRDefault="00270EED" w:rsidP="00270EED">
      <w:pPr>
        <w:widowControl/>
        <w:autoSpaceDE w:val="0"/>
        <w:autoSpaceDN w:val="0"/>
        <w:adjustRightInd w:val="0"/>
        <w:ind w:firstLine="567"/>
        <w:jc w:val="both"/>
        <w:rPr>
          <w:rFonts w:ascii="Arial" w:hAnsi="Arial" w:cs="Arial"/>
        </w:rPr>
      </w:pPr>
      <w:r>
        <w:rPr>
          <w:rFonts w:ascii="Arial" w:hAnsi="Arial" w:cs="Arial"/>
        </w:rPr>
        <w:t xml:space="preserve">10. </w:t>
      </w:r>
      <w:r w:rsidR="00695BA1" w:rsidRPr="00695BA1">
        <w:rPr>
          <w:rFonts w:ascii="Arial" w:hAnsi="Arial" w:cs="Arial"/>
        </w:rPr>
        <w:t>В случае внесения изменений в бюджетное обязательство без внесения изменений в документ-основание, документ-основание в орган Федерального казначейства повторно не представляется.</w:t>
      </w:r>
    </w:p>
    <w:p w:rsidR="00695BA1" w:rsidRPr="00695BA1" w:rsidRDefault="00270EED" w:rsidP="00270EED">
      <w:pPr>
        <w:widowControl/>
        <w:autoSpaceDE w:val="0"/>
        <w:autoSpaceDN w:val="0"/>
        <w:adjustRightInd w:val="0"/>
        <w:ind w:firstLine="567"/>
        <w:jc w:val="both"/>
        <w:rPr>
          <w:rFonts w:ascii="Arial" w:hAnsi="Arial" w:cs="Arial"/>
        </w:rPr>
      </w:pPr>
      <w:r>
        <w:rPr>
          <w:rFonts w:ascii="Arial" w:hAnsi="Arial" w:cs="Arial"/>
        </w:rPr>
        <w:t xml:space="preserve">11. </w:t>
      </w:r>
      <w:r w:rsidR="00695BA1" w:rsidRPr="00695BA1">
        <w:rPr>
          <w:rFonts w:ascii="Arial" w:hAnsi="Arial" w:cs="Arial"/>
        </w:rPr>
        <w:t>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bookmarkStart w:id="1" w:name="P158"/>
      <w:bookmarkEnd w:id="1"/>
    </w:p>
    <w:p w:rsidR="00695BA1" w:rsidRPr="00270EED" w:rsidRDefault="00382B6A" w:rsidP="00695BA1">
      <w:pPr>
        <w:autoSpaceDE w:val="0"/>
        <w:autoSpaceDN w:val="0"/>
        <w:adjustRightInd w:val="0"/>
        <w:ind w:firstLine="709"/>
        <w:jc w:val="both"/>
        <w:rPr>
          <w:rFonts w:ascii="Arial" w:hAnsi="Arial" w:cs="Arial"/>
          <w:strike/>
          <w:color w:val="auto"/>
        </w:rPr>
      </w:pPr>
      <w:hyperlink w:anchor="P640">
        <w:r w:rsidR="00695BA1" w:rsidRPr="00695BA1">
          <w:rPr>
            <w:rFonts w:ascii="Arial" w:hAnsi="Arial" w:cs="Arial"/>
          </w:rPr>
          <w:t>1</w:t>
        </w:r>
      </w:hyperlink>
      <w:r w:rsidR="00695BA1" w:rsidRPr="00695BA1">
        <w:rPr>
          <w:rFonts w:ascii="Arial" w:hAnsi="Arial" w:cs="Arial"/>
        </w:rPr>
        <w:t xml:space="preserve">, </w:t>
      </w:r>
      <w:hyperlink w:anchor="P643">
        <w:r w:rsidR="00695BA1" w:rsidRPr="00695BA1">
          <w:rPr>
            <w:rFonts w:ascii="Arial" w:hAnsi="Arial" w:cs="Arial"/>
          </w:rPr>
          <w:t>2</w:t>
        </w:r>
      </w:hyperlink>
      <w:r w:rsidR="00695BA1" w:rsidRPr="00695BA1">
        <w:rPr>
          <w:rFonts w:ascii="Arial" w:hAnsi="Arial" w:cs="Arial"/>
        </w:rPr>
        <w:t xml:space="preserve"> графы 2 Перечня, сформированного с использованием ЕИС, - в течение одного рабочего дня, следующего за днем поступления в орган Федерального казначейства Сведений о бюджетном обязательстве;</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3</w:t>
      </w:r>
      <w:hyperlink w:anchor="P680"/>
      <w:r w:rsidRPr="00695BA1">
        <w:rPr>
          <w:rFonts w:ascii="Arial" w:hAnsi="Arial" w:cs="Arial"/>
        </w:rPr>
        <w:t xml:space="preserve"> графы 2 Перечня, сформированного с использованием ЕИС, - в течение двух рабочих дней, следующих за днем поступления в орган Федерального казначейства Сведений о бюджетном обязательстве;</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3</w:t>
      </w:r>
      <w:hyperlink w:anchor="P680"/>
      <w:r w:rsidRPr="00695BA1">
        <w:rPr>
          <w:rFonts w:ascii="Arial" w:hAnsi="Arial" w:cs="Arial"/>
        </w:rPr>
        <w:t xml:space="preserve"> графы 2 Перечня, сформированного без использования ЕИС, - в течение двух рабочих дней, следующих за днем поступления в орган Федерального казначейства Сведений о бюджетном обязательстве;</w:t>
      </w:r>
      <w:bookmarkStart w:id="2" w:name="P161"/>
      <w:bookmarkEnd w:id="2"/>
    </w:p>
    <w:p w:rsidR="00695BA1" w:rsidRPr="00695BA1" w:rsidRDefault="00382B6A" w:rsidP="00695BA1">
      <w:pPr>
        <w:autoSpaceDE w:val="0"/>
        <w:autoSpaceDN w:val="0"/>
        <w:adjustRightInd w:val="0"/>
        <w:ind w:firstLine="709"/>
        <w:jc w:val="both"/>
        <w:rPr>
          <w:rFonts w:ascii="Arial" w:hAnsi="Arial" w:cs="Arial"/>
        </w:rPr>
      </w:pPr>
      <w:hyperlink w:anchor="P643">
        <w:r w:rsidR="00695BA1" w:rsidRPr="00695BA1">
          <w:rPr>
            <w:rFonts w:ascii="Arial" w:hAnsi="Arial" w:cs="Arial"/>
          </w:rPr>
          <w:t>2</w:t>
        </w:r>
      </w:hyperlink>
      <w:r w:rsidR="00695BA1" w:rsidRPr="00695BA1">
        <w:rPr>
          <w:rFonts w:ascii="Arial" w:hAnsi="Arial" w:cs="Arial"/>
        </w:rPr>
        <w:t xml:space="preserve">, 4 - </w:t>
      </w:r>
      <w:hyperlink w:anchor="P791">
        <w:r w:rsidR="00695BA1" w:rsidRPr="00695BA1">
          <w:rPr>
            <w:rFonts w:ascii="Arial" w:hAnsi="Arial" w:cs="Arial"/>
          </w:rPr>
          <w:t>13 графы 2</w:t>
        </w:r>
      </w:hyperlink>
      <w:r w:rsidR="00695BA1" w:rsidRPr="00695BA1">
        <w:rPr>
          <w:rFonts w:ascii="Arial" w:hAnsi="Arial" w:cs="Arial"/>
        </w:rPr>
        <w:t xml:space="preserve"> Перечня, сформированного без использования ЕИС, - в течение двух рабочих дней, следующих за днем поступления в орган Федерального казначейства Сведений о бюджетном обязательстве.</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Сведения о бюджетных обязательствах, подлежат проверке на:</w:t>
      </w:r>
    </w:p>
    <w:p w:rsidR="00695BA1" w:rsidRPr="00695BA1" w:rsidRDefault="00695BA1" w:rsidP="00695BA1">
      <w:pPr>
        <w:autoSpaceDE w:val="0"/>
        <w:autoSpaceDN w:val="0"/>
        <w:adjustRightInd w:val="0"/>
        <w:ind w:firstLine="709"/>
        <w:jc w:val="both"/>
        <w:rPr>
          <w:rFonts w:ascii="Arial" w:hAnsi="Arial" w:cs="Arial"/>
        </w:rPr>
      </w:pPr>
      <w:bookmarkStart w:id="3" w:name="Par9"/>
      <w:bookmarkEnd w:id="3"/>
      <w:r w:rsidRPr="00695BA1">
        <w:rPr>
          <w:rFonts w:ascii="Arial" w:hAnsi="Arial" w:cs="Arial"/>
        </w:rPr>
        <w:t>соответствие информации о бюджетном обязательстве, указанной в Сведениях о бюджетном обязательстве, и</w:t>
      </w:r>
      <w:r w:rsidRPr="00695BA1">
        <w:rPr>
          <w:rFonts w:ascii="Arial" w:hAnsi="Arial" w:cs="Arial"/>
          <w:lang w:eastAsia="en-US"/>
        </w:rPr>
        <w:t>нформации и</w:t>
      </w:r>
      <w:r w:rsidRPr="00695BA1">
        <w:rPr>
          <w:rFonts w:ascii="Arial" w:hAnsi="Arial" w:cs="Arial"/>
        </w:rPr>
        <w:t xml:space="preserve"> документам-основаниям,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Порядком, или размещенным в  ЕИС или включенным в установленном порядке в реестр контрактов, указанный в </w:t>
      </w:r>
      <w:hyperlink r:id="rId30" w:history="1">
        <w:r w:rsidRPr="00695BA1">
          <w:rPr>
            <w:rFonts w:ascii="Arial" w:hAnsi="Arial" w:cs="Arial"/>
          </w:rPr>
          <w:t>пункте 3</w:t>
        </w:r>
      </w:hyperlink>
      <w:r w:rsidRPr="00695BA1">
        <w:rPr>
          <w:rFonts w:ascii="Arial" w:hAnsi="Arial" w:cs="Arial"/>
        </w:rPr>
        <w:t xml:space="preserve"> графы 2 Перечня;</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31" w:history="1">
        <w:r w:rsidRPr="00695BA1">
          <w:rPr>
            <w:rFonts w:ascii="Arial" w:hAnsi="Arial" w:cs="Arial"/>
          </w:rPr>
          <w:t>Приложением № 1</w:t>
        </w:r>
      </w:hyperlink>
      <w:r w:rsidRPr="00695BA1">
        <w:rPr>
          <w:rFonts w:ascii="Arial" w:hAnsi="Arial" w:cs="Arial"/>
        </w:rPr>
        <w:t xml:space="preserve"> к Порядку;</w:t>
      </w:r>
    </w:p>
    <w:p w:rsidR="00695BA1" w:rsidRPr="00695BA1" w:rsidRDefault="00695BA1" w:rsidP="00695BA1">
      <w:pPr>
        <w:autoSpaceDE w:val="0"/>
        <w:autoSpaceDN w:val="0"/>
        <w:adjustRightInd w:val="0"/>
        <w:ind w:firstLine="709"/>
        <w:jc w:val="both"/>
        <w:rPr>
          <w:rFonts w:ascii="Arial" w:hAnsi="Arial" w:cs="Arial"/>
          <w:b/>
        </w:rPr>
      </w:pPr>
      <w:r w:rsidRPr="00695BA1">
        <w:rPr>
          <w:rFonts w:ascii="Arial" w:hAnsi="Arial" w:cs="Arial"/>
        </w:rPr>
        <w:t>правильность указания типа бюджетного обязательства в Сведениях о бюджетном обязательстве, предусмотренного пунктом 4 П</w:t>
      </w:r>
      <w:hyperlink w:anchor="P158" w:history="1">
        <w:r w:rsidRPr="00695BA1">
          <w:rPr>
            <w:rFonts w:ascii="Arial" w:hAnsi="Arial" w:cs="Arial"/>
          </w:rPr>
          <w:t>риложения № 1</w:t>
        </w:r>
      </w:hyperlink>
      <w:r w:rsidRPr="00695BA1">
        <w:rPr>
          <w:rFonts w:ascii="Arial" w:hAnsi="Arial" w:cs="Arial"/>
        </w:rPr>
        <w:t xml:space="preserve"> к Порядку;</w:t>
      </w:r>
    </w:p>
    <w:p w:rsidR="00695BA1" w:rsidRPr="00695BA1" w:rsidRDefault="00695BA1" w:rsidP="00695BA1">
      <w:pPr>
        <w:autoSpaceDE w:val="0"/>
        <w:autoSpaceDN w:val="0"/>
        <w:adjustRightInd w:val="0"/>
        <w:ind w:firstLine="709"/>
        <w:jc w:val="both"/>
        <w:rPr>
          <w:rFonts w:ascii="Arial" w:hAnsi="Arial" w:cs="Arial"/>
        </w:rPr>
      </w:pPr>
      <w:bookmarkStart w:id="4" w:name="Par11"/>
      <w:bookmarkEnd w:id="4"/>
      <w:r w:rsidRPr="00695BA1">
        <w:rPr>
          <w:rFonts w:ascii="Arial" w:hAnsi="Arial" w:cs="Arial"/>
        </w:rPr>
        <w:t xml:space="preserve">соблюдение правил формирования Сведений о бюджетном обязательстве, установленных настоящей главой и </w:t>
      </w:r>
      <w:hyperlink r:id="rId32" w:history="1">
        <w:r w:rsidRPr="00695BA1">
          <w:rPr>
            <w:rFonts w:ascii="Arial" w:hAnsi="Arial" w:cs="Arial"/>
          </w:rPr>
          <w:t>Приложением № 1</w:t>
        </w:r>
      </w:hyperlink>
      <w:r w:rsidRPr="00695BA1">
        <w:rPr>
          <w:rFonts w:ascii="Arial" w:hAnsi="Arial" w:cs="Arial"/>
        </w:rPr>
        <w:t xml:space="preserve"> к Порядку;</w:t>
      </w:r>
    </w:p>
    <w:p w:rsidR="00695BA1" w:rsidRPr="00695BA1" w:rsidRDefault="00695BA1" w:rsidP="00695BA1">
      <w:pPr>
        <w:autoSpaceDE w:val="0"/>
        <w:autoSpaceDN w:val="0"/>
        <w:adjustRightInd w:val="0"/>
        <w:ind w:firstLine="709"/>
        <w:jc w:val="both"/>
        <w:rPr>
          <w:rFonts w:ascii="Arial" w:hAnsi="Arial" w:cs="Arial"/>
        </w:rPr>
      </w:pPr>
      <w:bookmarkStart w:id="5" w:name="Par12"/>
      <w:bookmarkEnd w:id="5"/>
      <w:r w:rsidRPr="00695BA1">
        <w:rPr>
          <w:rFonts w:ascii="Arial" w:hAnsi="Arial" w:cs="Arial"/>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 xml:space="preserve">непревышение суммы бюджетного обязательства, пересчитанной органом Федерального казначейства в валюту Российской Федерации в соответствии с </w:t>
      </w:r>
      <w:hyperlink r:id="rId33" w:history="1">
        <w:r w:rsidRPr="00695BA1">
          <w:rPr>
            <w:rFonts w:ascii="Arial" w:hAnsi="Arial" w:cs="Arial"/>
          </w:rPr>
          <w:t>пунктом 14</w:t>
        </w:r>
      </w:hyperlink>
      <w:r w:rsidRPr="00695BA1">
        <w:rPr>
          <w:rFonts w:ascii="Arial" w:hAnsi="Arial" w:cs="Arial"/>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695BA1" w:rsidRPr="00695BA1" w:rsidRDefault="00695BA1" w:rsidP="00695BA1">
      <w:pPr>
        <w:autoSpaceDE w:val="0"/>
        <w:autoSpaceDN w:val="0"/>
        <w:adjustRightInd w:val="0"/>
        <w:ind w:firstLine="709"/>
        <w:jc w:val="both"/>
        <w:rPr>
          <w:rFonts w:ascii="Arial" w:hAnsi="Arial" w:cs="Arial"/>
        </w:rPr>
      </w:pPr>
      <w:bookmarkStart w:id="6" w:name="Par13"/>
      <w:bookmarkStart w:id="7" w:name="Par14"/>
      <w:bookmarkEnd w:id="6"/>
      <w:bookmarkEnd w:id="7"/>
      <w:r w:rsidRPr="00695BA1">
        <w:rPr>
          <w:rFonts w:ascii="Arial" w:hAnsi="Arial" w:cs="Arial"/>
        </w:rPr>
        <w:t>соответствие предмета бюджетного обязательства, указанного в Сведениях о бюджетном обязательстве, коду классификации видов расходов бюджета, указанному по соответствующей строке данных Сведений.</w:t>
      </w:r>
    </w:p>
    <w:p w:rsidR="00695BA1" w:rsidRPr="00695BA1" w:rsidRDefault="00695BA1" w:rsidP="00270EED">
      <w:pPr>
        <w:autoSpaceDE w:val="0"/>
        <w:autoSpaceDN w:val="0"/>
        <w:adjustRightInd w:val="0"/>
        <w:ind w:firstLine="567"/>
        <w:contextualSpacing/>
        <w:jc w:val="both"/>
        <w:rPr>
          <w:rFonts w:ascii="Arial" w:hAnsi="Arial" w:cs="Arial"/>
        </w:rPr>
      </w:pPr>
      <w:r w:rsidRPr="00695BA1">
        <w:rPr>
          <w:rFonts w:ascii="Arial" w:hAnsi="Arial" w:cs="Arial"/>
        </w:rPr>
        <w:t xml:space="preserve">При формировании Сведений о бюджетном обязательстве проверка,  предусмотренная абзацем 7 настоящего пункта осуществляется в ЕИС автоматически. </w:t>
      </w:r>
    </w:p>
    <w:p w:rsidR="00695BA1" w:rsidRPr="00695BA1" w:rsidRDefault="00270EED" w:rsidP="00270EED">
      <w:pPr>
        <w:widowControl/>
        <w:autoSpaceDE w:val="0"/>
        <w:autoSpaceDN w:val="0"/>
        <w:adjustRightInd w:val="0"/>
        <w:ind w:firstLine="567"/>
        <w:contextualSpacing/>
        <w:jc w:val="both"/>
        <w:rPr>
          <w:rFonts w:ascii="Arial" w:hAnsi="Arial" w:cs="Arial"/>
        </w:rPr>
      </w:pPr>
      <w:r>
        <w:rPr>
          <w:rFonts w:ascii="Arial" w:hAnsi="Arial" w:cs="Arial"/>
        </w:rPr>
        <w:t xml:space="preserve">12. </w:t>
      </w:r>
      <w:r w:rsidR="00695BA1" w:rsidRPr="00695BA1">
        <w:rPr>
          <w:rFonts w:ascii="Arial" w:hAnsi="Arial" w:cs="Arial"/>
        </w:rPr>
        <w:t xml:space="preserve">В случае представления в орган Федерального казначейства Сведений о бюджетном обязательстве на бумажном носителе в дополнение к проверке, предусмотренной </w:t>
      </w:r>
      <w:hyperlink w:anchor="Par8" w:history="1">
        <w:r w:rsidR="00695BA1" w:rsidRPr="00695BA1">
          <w:rPr>
            <w:rFonts w:ascii="Arial" w:hAnsi="Arial" w:cs="Arial"/>
          </w:rPr>
          <w:t>пунктом 11</w:t>
        </w:r>
      </w:hyperlink>
      <w:r w:rsidR="00695BA1" w:rsidRPr="00695BA1">
        <w:rPr>
          <w:rFonts w:ascii="Arial" w:hAnsi="Arial" w:cs="Arial"/>
        </w:rPr>
        <w:t xml:space="preserve"> Порядка, также осуществляется проверка Сведений о бюджетном обязательстве на:</w:t>
      </w:r>
    </w:p>
    <w:p w:rsidR="00695BA1" w:rsidRPr="00695BA1" w:rsidRDefault="00695BA1" w:rsidP="00270EED">
      <w:pPr>
        <w:autoSpaceDE w:val="0"/>
        <w:autoSpaceDN w:val="0"/>
        <w:adjustRightInd w:val="0"/>
        <w:ind w:firstLine="567"/>
        <w:contextualSpacing/>
        <w:jc w:val="both"/>
        <w:rPr>
          <w:rFonts w:ascii="Arial" w:hAnsi="Arial" w:cs="Arial"/>
        </w:rPr>
      </w:pPr>
      <w:r w:rsidRPr="00695BA1">
        <w:rPr>
          <w:rFonts w:ascii="Arial" w:hAnsi="Arial" w:cs="Arial"/>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695BA1" w:rsidRPr="00695BA1" w:rsidRDefault="00695BA1" w:rsidP="00695BA1">
      <w:pPr>
        <w:pStyle w:val="ConsPlusNormal"/>
        <w:ind w:firstLine="709"/>
        <w:jc w:val="both"/>
        <w:rPr>
          <w:sz w:val="24"/>
          <w:szCs w:val="24"/>
        </w:rPr>
      </w:pPr>
      <w:r w:rsidRPr="00695BA1">
        <w:rPr>
          <w:sz w:val="24"/>
          <w:szCs w:val="24"/>
        </w:rPr>
        <w:t xml:space="preserve">Ошибки в документе на бумажном носителе исправляются путем зачеркивания неправильного текста (числового значения) и написания над зачеркнутым текстом </w:t>
      </w:r>
      <w:r w:rsidRPr="00695BA1">
        <w:rPr>
          <w:sz w:val="24"/>
          <w:szCs w:val="24"/>
        </w:rPr>
        <w:lastRenderedPageBreak/>
        <w:t>(числовым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 с указанием даты заверения.</w:t>
      </w:r>
    </w:p>
    <w:p w:rsidR="00695BA1" w:rsidRPr="00695BA1" w:rsidRDefault="00270EED" w:rsidP="00270EED">
      <w:pPr>
        <w:widowControl/>
        <w:autoSpaceDE w:val="0"/>
        <w:autoSpaceDN w:val="0"/>
        <w:adjustRightInd w:val="0"/>
        <w:ind w:firstLine="567"/>
        <w:contextualSpacing/>
        <w:jc w:val="both"/>
        <w:rPr>
          <w:rFonts w:ascii="Arial" w:hAnsi="Arial" w:cs="Arial"/>
        </w:rPr>
      </w:pPr>
      <w:bookmarkStart w:id="8" w:name="Par8"/>
      <w:bookmarkStart w:id="9" w:name="Par16"/>
      <w:bookmarkEnd w:id="8"/>
      <w:bookmarkEnd w:id="9"/>
      <w:r>
        <w:rPr>
          <w:rFonts w:ascii="Arial" w:hAnsi="Arial" w:cs="Arial"/>
        </w:rPr>
        <w:t xml:space="preserve">13. </w:t>
      </w:r>
      <w:r w:rsidR="00695BA1" w:rsidRPr="00695BA1">
        <w:rPr>
          <w:rFonts w:ascii="Arial" w:hAnsi="Arial" w:cs="Arial"/>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ar8" w:history="1">
        <w:r w:rsidR="00695BA1" w:rsidRPr="00695BA1">
          <w:rPr>
            <w:rFonts w:ascii="Arial" w:hAnsi="Arial" w:cs="Arial"/>
          </w:rPr>
          <w:t>пунктами 11-12</w:t>
        </w:r>
      </w:hyperlink>
      <w:r w:rsidR="00695BA1" w:rsidRPr="00695BA1">
        <w:rPr>
          <w:rFonts w:ascii="Arial" w:hAnsi="Arial" w:cs="Arial"/>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следующего  рабочего дня после указанной проверки Сведений о бюджетном обязательстве направляет получателю средств местного бюджета извещение о постановке на учет (изменении) бюджетного обязательства  (далее – Извещение о бюджетном обязательстве).</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Извещение о бюджетном обязательстве направляется получателю средств местного бюджета органом Федерального казначейства: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в информационной системе в форме электронного документа с использованием электронной подписи лица, имеющего право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на бумажном носителе – в отношении Сведений о бюджетном обязательстве, представленных на бумажном носителе.</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Извещение о бюджетном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95BA1" w:rsidRPr="00695BA1" w:rsidRDefault="00270EED" w:rsidP="00270EED">
      <w:pPr>
        <w:widowControl/>
        <w:autoSpaceDE w:val="0"/>
        <w:autoSpaceDN w:val="0"/>
        <w:adjustRightInd w:val="0"/>
        <w:ind w:firstLine="567"/>
        <w:jc w:val="both"/>
        <w:rPr>
          <w:rFonts w:ascii="Arial" w:hAnsi="Arial" w:cs="Arial"/>
        </w:rPr>
      </w:pPr>
      <w:r>
        <w:rPr>
          <w:rFonts w:ascii="Arial" w:hAnsi="Arial" w:cs="Arial"/>
        </w:rPr>
        <w:t xml:space="preserve">14. </w:t>
      </w:r>
      <w:r w:rsidR="00695BA1" w:rsidRPr="00695BA1">
        <w:rPr>
          <w:rFonts w:ascii="Arial" w:hAnsi="Arial" w:cs="Arial"/>
        </w:rPr>
        <w:t>Одно поставленное на учет бюджетное обязательство может содержать несколько кодов классифик</w:t>
      </w:r>
      <w:r>
        <w:rPr>
          <w:rFonts w:ascii="Arial" w:hAnsi="Arial" w:cs="Arial"/>
        </w:rPr>
        <w:t>ации расходов местного бюджета.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Бюджетное обязательство, принятое получателем средств местного бюджета в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695BA1" w:rsidRPr="00695BA1" w:rsidRDefault="00270EED" w:rsidP="00270EED">
      <w:pPr>
        <w:widowControl/>
        <w:autoSpaceDE w:val="0"/>
        <w:autoSpaceDN w:val="0"/>
        <w:adjustRightInd w:val="0"/>
        <w:ind w:firstLine="567"/>
        <w:jc w:val="both"/>
        <w:rPr>
          <w:rFonts w:ascii="Arial" w:hAnsi="Arial" w:cs="Arial"/>
        </w:rPr>
      </w:pPr>
      <w:r>
        <w:rPr>
          <w:rFonts w:ascii="Arial" w:hAnsi="Arial" w:cs="Arial"/>
        </w:rPr>
        <w:t xml:space="preserve">15. </w:t>
      </w:r>
      <w:r w:rsidR="00695BA1" w:rsidRPr="00695BA1">
        <w:rPr>
          <w:rFonts w:ascii="Arial" w:hAnsi="Arial" w:cs="Arial"/>
        </w:rPr>
        <w:t>В случае отрицательного результата проверки Сведений о бюджетном обязательстве на соответствие требованиям, предусмотренным:</w:t>
      </w:r>
    </w:p>
    <w:p w:rsidR="00695BA1" w:rsidRPr="00695BA1" w:rsidRDefault="00382B6A" w:rsidP="00695BA1">
      <w:pPr>
        <w:autoSpaceDE w:val="0"/>
        <w:autoSpaceDN w:val="0"/>
        <w:adjustRightInd w:val="0"/>
        <w:ind w:firstLine="709"/>
        <w:jc w:val="both"/>
        <w:rPr>
          <w:rFonts w:ascii="Arial" w:hAnsi="Arial" w:cs="Arial"/>
        </w:rPr>
      </w:pPr>
      <w:hyperlink w:anchor="P78" w:history="1">
        <w:r w:rsidR="00695BA1" w:rsidRPr="00695BA1">
          <w:rPr>
            <w:rFonts w:ascii="Arial" w:hAnsi="Arial" w:cs="Arial"/>
          </w:rPr>
          <w:t>абзацами третьим</w:t>
        </w:r>
      </w:hyperlink>
      <w:r w:rsidR="00695BA1" w:rsidRPr="00695BA1">
        <w:rPr>
          <w:rFonts w:ascii="Arial" w:hAnsi="Arial" w:cs="Arial"/>
        </w:rPr>
        <w:t xml:space="preserve"> – </w:t>
      </w:r>
      <w:hyperlink w:anchor="P83" w:history="1">
        <w:r w:rsidR="00695BA1" w:rsidRPr="00695BA1">
          <w:rPr>
            <w:rFonts w:ascii="Arial" w:hAnsi="Arial" w:cs="Arial"/>
          </w:rPr>
          <w:t>шестым</w:t>
        </w:r>
      </w:hyperlink>
      <w:r w:rsidR="00695BA1" w:rsidRPr="00695BA1">
        <w:rPr>
          <w:rFonts w:ascii="Arial" w:hAnsi="Arial" w:cs="Arial"/>
        </w:rPr>
        <w:t xml:space="preserve">, </w:t>
      </w:r>
      <w:hyperlink w:anchor="P85" w:history="1">
        <w:r w:rsidR="00695BA1" w:rsidRPr="00695BA1">
          <w:rPr>
            <w:rFonts w:ascii="Arial" w:hAnsi="Arial" w:cs="Arial"/>
          </w:rPr>
          <w:t>девятым пункта 11</w:t>
        </w:r>
      </w:hyperlink>
      <w:r w:rsidR="00695BA1" w:rsidRPr="00695BA1">
        <w:rPr>
          <w:rFonts w:ascii="Arial" w:hAnsi="Arial" w:cs="Arial"/>
        </w:rPr>
        <w:t xml:space="preserve">, </w:t>
      </w:r>
      <w:hyperlink w:anchor="P86" w:history="1">
        <w:r w:rsidR="00695BA1" w:rsidRPr="00695BA1">
          <w:rPr>
            <w:rFonts w:ascii="Arial" w:hAnsi="Arial" w:cs="Arial"/>
          </w:rPr>
          <w:t>пунктом 12</w:t>
        </w:r>
      </w:hyperlink>
      <w:r w:rsidR="00695BA1" w:rsidRPr="00695BA1">
        <w:rPr>
          <w:rFonts w:ascii="Arial" w:hAnsi="Arial" w:cs="Arial"/>
        </w:rPr>
        <w:t xml:space="preserve"> Порядка, орган Федерального казначейства в срок, установленный в </w:t>
      </w:r>
      <w:hyperlink w:anchor="P73" w:history="1">
        <w:r w:rsidR="00695BA1" w:rsidRPr="00695BA1">
          <w:rPr>
            <w:rFonts w:ascii="Arial" w:hAnsi="Arial" w:cs="Arial"/>
          </w:rPr>
          <w:t>пункте 11</w:t>
        </w:r>
      </w:hyperlink>
      <w:r w:rsidR="00695BA1" w:rsidRPr="00695BA1">
        <w:rPr>
          <w:rFonts w:ascii="Arial" w:hAnsi="Arial" w:cs="Arial"/>
        </w:rPr>
        <w:t xml:space="preserve"> Порядка, возвращает получателю средств местного бюджета представленные на бумажном носителе Сведения о бюджетном обязательстве с приложением уведомления, содержащего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w:t>
      </w:r>
      <w:r w:rsidR="00270EED">
        <w:rPr>
          <w:rFonts w:ascii="Arial" w:hAnsi="Arial" w:cs="Arial"/>
        </w:rPr>
        <w:t>ыми Федеральным казначейством, (далее – Уведомление),</w:t>
      </w:r>
      <w:r w:rsidR="00695BA1" w:rsidRPr="00695BA1">
        <w:rPr>
          <w:rFonts w:ascii="Arial" w:hAnsi="Arial" w:cs="Arial"/>
        </w:rPr>
        <w:t xml:space="preserve"> направляет получателю средств местного бюджета Уведомление в электронном виде, если Сведения о бюджетном обязательстве направлялись в форме электронного документа, с указанием в </w:t>
      </w:r>
      <w:r w:rsidR="00695BA1" w:rsidRPr="00695BA1">
        <w:rPr>
          <w:rFonts w:ascii="Arial" w:hAnsi="Arial" w:cs="Arial"/>
        </w:rPr>
        <w:lastRenderedPageBreak/>
        <w:t>Уведомлении причины, по которой не осуществляется постановка на учет бюджетного обязательства;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 xml:space="preserve">абзацами седьмым – восьмым пункта 11 Порядка орган Федерального казначейства в срок, установленный в </w:t>
      </w:r>
      <w:hyperlink w:anchor="Par8" w:history="1">
        <w:r w:rsidRPr="00695BA1">
          <w:rPr>
            <w:rFonts w:ascii="Arial" w:hAnsi="Arial" w:cs="Arial"/>
          </w:rPr>
          <w:t>пункте 11</w:t>
        </w:r>
      </w:hyperlink>
      <w:r w:rsidRPr="00695BA1">
        <w:rPr>
          <w:rFonts w:ascii="Arial" w:hAnsi="Arial" w:cs="Arial"/>
        </w:rPr>
        <w:t xml:space="preserve"> Порядка: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 xml:space="preserve">в отношении Сведений о бюджетных обязательствах, возникших на основании документов-оснований, предусмотренных </w:t>
      </w:r>
      <w:hyperlink w:anchor="P416" w:history="1">
        <w:r w:rsidRPr="00695BA1">
          <w:rPr>
            <w:rFonts w:ascii="Arial" w:hAnsi="Arial" w:cs="Arial"/>
          </w:rPr>
          <w:t>пунктами 1</w:t>
        </w:r>
      </w:hyperlink>
      <w:r w:rsidRPr="00695BA1">
        <w:rPr>
          <w:rFonts w:ascii="Arial" w:hAnsi="Arial" w:cs="Arial"/>
        </w:rPr>
        <w:t xml:space="preserve">, </w:t>
      </w:r>
      <w:hyperlink w:anchor="P421" w:history="1">
        <w:r w:rsidRPr="00695BA1">
          <w:rPr>
            <w:rFonts w:ascii="Arial" w:hAnsi="Arial" w:cs="Arial"/>
          </w:rPr>
          <w:t>2</w:t>
        </w:r>
      </w:hyperlink>
      <w:r w:rsidRPr="00695BA1">
        <w:rPr>
          <w:rFonts w:ascii="Arial" w:hAnsi="Arial" w:cs="Arial"/>
        </w:rPr>
        <w:t xml:space="preserve"> и </w:t>
      </w:r>
      <w:hyperlink w:anchor="P513" w:history="1">
        <w:r w:rsidRPr="00695BA1">
          <w:rPr>
            <w:rFonts w:ascii="Arial" w:hAnsi="Arial" w:cs="Arial"/>
          </w:rPr>
          <w:t>13 графы 2</w:t>
        </w:r>
      </w:hyperlink>
      <w:r w:rsidRPr="00695BA1">
        <w:rPr>
          <w:rFonts w:ascii="Arial" w:hAnsi="Arial" w:cs="Arial"/>
        </w:rPr>
        <w:t xml:space="preserve"> Перечня, – возвращает получателю средств местного бюджета представленные на бумажном носителе Сведения о бюджетном обязательстве с приложением Уведомления либо направляет получателю средств местного бюджета указанное Уведомление, сформированное в электронном виде, если Сведения о бюджетном обязательстве представлялись в форме электронного документа, с указанием в Уведомлении причины, по которой не осуществляется постановка на учет бюджетного обязательства;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 xml:space="preserve">в отношении Сведений о бюджетных обязательствах, возникших на основании документов-оснований, предусмотренных </w:t>
      </w:r>
      <w:hyperlink r:id="rId34" w:history="1">
        <w:r w:rsidRPr="00695BA1">
          <w:rPr>
            <w:rFonts w:ascii="Arial" w:hAnsi="Arial" w:cs="Arial"/>
          </w:rPr>
          <w:t>пунктами 3</w:t>
        </w:r>
      </w:hyperlink>
      <w:r w:rsidRPr="00695BA1">
        <w:rPr>
          <w:rFonts w:ascii="Arial" w:hAnsi="Arial" w:cs="Arial"/>
        </w:rPr>
        <w:t xml:space="preserve">-12.1 графы 2 Перечня, – присваивает учетный номер бюджетному обязательству (вносит изменения в ранее поставленное на учет бюджетное обязательство) и </w:t>
      </w:r>
      <w:r w:rsidRPr="00695BA1">
        <w:rPr>
          <w:rFonts w:ascii="Arial" w:hAnsi="Arial" w:cs="Arial"/>
          <w:lang w:eastAsia="en-US"/>
        </w:rPr>
        <w:t>не позднее следующего рабочего дня после</w:t>
      </w:r>
      <w:r w:rsidRPr="00695BA1">
        <w:rPr>
          <w:rFonts w:ascii="Arial" w:hAnsi="Arial" w:cs="Arial"/>
        </w:rPr>
        <w:t xml:space="preserve"> постановки на учет бюджетного обязательства (внесения изменений в ранее поставленное на учет бюджетное обязательство) направляет:</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получателю средств местного бюджета Извещение о бюджетном обязательстве;</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35" w:history="1">
        <w:r w:rsidRPr="00695BA1">
          <w:rPr>
            <w:rFonts w:ascii="Arial" w:hAnsi="Arial" w:cs="Arial"/>
          </w:rPr>
          <w:t>ОКУД</w:t>
        </w:r>
      </w:hyperlink>
      <w:r w:rsidRPr="00695BA1">
        <w:rPr>
          <w:rFonts w:ascii="Arial" w:hAnsi="Arial" w:cs="Arial"/>
        </w:rPr>
        <w:t xml:space="preserve"> 0506111).</w:t>
      </w:r>
    </w:p>
    <w:p w:rsidR="00695BA1" w:rsidRPr="00695BA1" w:rsidRDefault="00695BA1" w:rsidP="00695BA1">
      <w:pPr>
        <w:pStyle w:val="ConsPlusNormal"/>
        <w:ind w:firstLine="540"/>
        <w:contextualSpacing/>
        <w:jc w:val="both"/>
        <w:rPr>
          <w:sz w:val="24"/>
          <w:szCs w:val="24"/>
        </w:rPr>
      </w:pPr>
      <w:r w:rsidRPr="00695BA1">
        <w:rPr>
          <w:sz w:val="24"/>
          <w:szCs w:val="24"/>
        </w:rPr>
        <w:t>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w:t>
      </w:r>
    </w:p>
    <w:p w:rsidR="00695BA1" w:rsidRPr="00695BA1" w:rsidRDefault="00695BA1" w:rsidP="00695BA1">
      <w:pPr>
        <w:pStyle w:val="ConsPlusNormal"/>
        <w:ind w:firstLine="540"/>
        <w:contextualSpacing/>
        <w:jc w:val="both"/>
        <w:rPr>
          <w:sz w:val="24"/>
          <w:szCs w:val="24"/>
        </w:rPr>
      </w:pPr>
      <w:r w:rsidRPr="00695BA1">
        <w:rPr>
          <w:sz w:val="24"/>
          <w:szCs w:val="24"/>
        </w:rPr>
        <w:t xml:space="preserve">органом Федерального казначейства в первый рабочий день текущего финансового года в отношении бюджетных обязательств, возникших на основании документов-оснований, предусмотренных </w:t>
      </w:r>
      <w:hyperlink w:anchor="P640">
        <w:r w:rsidRPr="00695BA1">
          <w:rPr>
            <w:sz w:val="24"/>
            <w:szCs w:val="24"/>
          </w:rPr>
          <w:t>пунктами 1</w:t>
        </w:r>
      </w:hyperlink>
      <w:r w:rsidRPr="00695BA1">
        <w:rPr>
          <w:sz w:val="24"/>
          <w:szCs w:val="24"/>
        </w:rPr>
        <w:t>, 2, 3</w:t>
      </w:r>
      <w:hyperlink w:anchor="P785"/>
      <w:r w:rsidRPr="00695BA1">
        <w:rPr>
          <w:sz w:val="24"/>
          <w:szCs w:val="24"/>
        </w:rPr>
        <w:t xml:space="preserve"> графы 2 Перечня, сформированных в ЕИС,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95BA1" w:rsidRPr="00695BA1" w:rsidRDefault="00695BA1" w:rsidP="00695BA1">
      <w:pPr>
        <w:pStyle w:val="ConsPlusNormal"/>
        <w:spacing w:before="220"/>
        <w:ind w:firstLine="540"/>
        <w:contextualSpacing/>
        <w:jc w:val="both"/>
        <w:rPr>
          <w:sz w:val="24"/>
          <w:szCs w:val="24"/>
        </w:rPr>
      </w:pPr>
      <w:r w:rsidRPr="00695BA1">
        <w:rPr>
          <w:sz w:val="24"/>
          <w:szCs w:val="24"/>
        </w:rPr>
        <w:t xml:space="preserve">получателем средств местного бюджета в отношении бюджетных обязательств, за исключением указанных в абзаце втором настоящего пункта, в соответствии с </w:t>
      </w:r>
      <w:hyperlink w:anchor="Par4" w:history="1">
        <w:r w:rsidRPr="00695BA1">
          <w:rPr>
            <w:sz w:val="24"/>
            <w:szCs w:val="24"/>
          </w:rPr>
          <w:t>пунктом 9</w:t>
        </w:r>
      </w:hyperlink>
      <w:r w:rsidRPr="00695BA1">
        <w:rPr>
          <w:sz w:val="24"/>
          <w:szCs w:val="24"/>
        </w:rPr>
        <w:t xml:space="preserve"> Порядка в части графика оплаты бюджетного обязательства, а также в части кодов бюджетной классификации (при необходимости).</w:t>
      </w:r>
    </w:p>
    <w:p w:rsidR="00695BA1" w:rsidRPr="00695BA1" w:rsidRDefault="00695BA1" w:rsidP="00695BA1">
      <w:pPr>
        <w:pStyle w:val="ConsPlusNormal"/>
        <w:spacing w:before="220"/>
        <w:ind w:firstLine="540"/>
        <w:contextualSpacing/>
        <w:jc w:val="both"/>
        <w:rPr>
          <w:sz w:val="24"/>
          <w:szCs w:val="24"/>
        </w:rPr>
      </w:pPr>
      <w:r w:rsidRPr="00695BA1">
        <w:rPr>
          <w:sz w:val="24"/>
          <w:szCs w:val="24"/>
        </w:rPr>
        <w:t>В бюджетные обязательства, в которые внесены изменения в соответствии с абзацем вторым настоящего пункта,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установленных на текущий финансовый год.</w:t>
      </w:r>
    </w:p>
    <w:p w:rsidR="00695BA1" w:rsidRPr="00695BA1" w:rsidRDefault="00695BA1" w:rsidP="00695BA1">
      <w:pPr>
        <w:autoSpaceDE w:val="0"/>
        <w:autoSpaceDN w:val="0"/>
        <w:adjustRightInd w:val="0"/>
        <w:ind w:firstLine="709"/>
        <w:jc w:val="both"/>
        <w:rPr>
          <w:rFonts w:ascii="Arial" w:hAnsi="Arial" w:cs="Arial"/>
          <w:strike/>
        </w:rPr>
      </w:pPr>
      <w:r w:rsidRPr="00695BA1">
        <w:rPr>
          <w:rFonts w:ascii="Arial" w:hAnsi="Arial" w:cs="Arial"/>
        </w:rPr>
        <w:t>17.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695BA1" w:rsidRPr="00695BA1" w:rsidRDefault="00695BA1" w:rsidP="00695BA1">
      <w:pPr>
        <w:autoSpaceDE w:val="0"/>
        <w:autoSpaceDN w:val="0"/>
        <w:adjustRightInd w:val="0"/>
        <w:spacing w:before="240"/>
        <w:jc w:val="center"/>
        <w:outlineLvl w:val="0"/>
        <w:rPr>
          <w:rFonts w:ascii="Arial" w:hAnsi="Arial" w:cs="Arial"/>
          <w:b/>
        </w:rPr>
      </w:pPr>
      <w:r w:rsidRPr="00695BA1">
        <w:rPr>
          <w:rFonts w:ascii="Arial" w:hAnsi="Arial" w:cs="Arial"/>
          <w:b/>
        </w:rPr>
        <w:t>III. Особенности учета бюджетных обязательств</w:t>
      </w:r>
    </w:p>
    <w:p w:rsidR="00695BA1" w:rsidRPr="00695BA1" w:rsidRDefault="00695BA1" w:rsidP="00695BA1">
      <w:pPr>
        <w:autoSpaceDE w:val="0"/>
        <w:autoSpaceDN w:val="0"/>
        <w:adjustRightInd w:val="0"/>
        <w:spacing w:after="240"/>
        <w:jc w:val="center"/>
        <w:rPr>
          <w:rFonts w:ascii="Arial" w:hAnsi="Arial" w:cs="Arial"/>
          <w:b/>
        </w:rPr>
      </w:pPr>
      <w:r w:rsidRPr="00695BA1">
        <w:rPr>
          <w:rFonts w:ascii="Arial" w:hAnsi="Arial" w:cs="Arial"/>
          <w:b/>
        </w:rPr>
        <w:t>по исполнительным документам, решениям налоговых органов</w:t>
      </w:r>
    </w:p>
    <w:p w:rsidR="00695BA1" w:rsidRPr="00695BA1" w:rsidRDefault="00270EED" w:rsidP="00270EED">
      <w:pPr>
        <w:widowControl/>
        <w:autoSpaceDE w:val="0"/>
        <w:autoSpaceDN w:val="0"/>
        <w:adjustRightInd w:val="0"/>
        <w:ind w:firstLine="567"/>
        <w:jc w:val="both"/>
        <w:rPr>
          <w:rFonts w:ascii="Arial" w:hAnsi="Arial" w:cs="Arial"/>
        </w:rPr>
      </w:pPr>
      <w:r>
        <w:rPr>
          <w:rFonts w:ascii="Arial" w:hAnsi="Arial" w:cs="Arial"/>
        </w:rPr>
        <w:lastRenderedPageBreak/>
        <w:t xml:space="preserve">18. </w:t>
      </w:r>
      <w:r w:rsidR="00695BA1" w:rsidRPr="00695BA1">
        <w:rPr>
          <w:rFonts w:ascii="Arial" w:hAnsi="Arial" w:cs="Arial"/>
        </w:rPr>
        <w:t xml:space="preserve">Сведения о бюджетном обязательстве, возникшем в соответствии с документами-основаниями, предусмотренными </w:t>
      </w:r>
      <w:hyperlink r:id="rId36" w:history="1">
        <w:r w:rsidR="00695BA1" w:rsidRPr="00695BA1">
          <w:rPr>
            <w:rFonts w:ascii="Arial" w:hAnsi="Arial" w:cs="Arial"/>
          </w:rPr>
          <w:t>пунктами 11</w:t>
        </w:r>
      </w:hyperlink>
      <w:r w:rsidR="00695BA1" w:rsidRPr="00695BA1">
        <w:rPr>
          <w:rFonts w:ascii="Arial" w:hAnsi="Arial" w:cs="Arial"/>
        </w:rPr>
        <w:t xml:space="preserve"> и </w:t>
      </w:r>
      <w:hyperlink r:id="rId37" w:history="1">
        <w:r w:rsidR="00695BA1" w:rsidRPr="00695BA1">
          <w:rPr>
            <w:rFonts w:ascii="Arial" w:hAnsi="Arial" w:cs="Arial"/>
          </w:rPr>
          <w:t>12</w:t>
        </w:r>
      </w:hyperlink>
      <w:r w:rsidR="00695BA1" w:rsidRPr="00695BA1">
        <w:rPr>
          <w:rFonts w:ascii="Arial" w:hAnsi="Arial" w:cs="Arial"/>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(должником)  информации об источнике образования задолженности и кодах бюджетной классификации, по которым должны быть произведены расходы местного бюджета по исполнению исполнительного документа, решения налогового органа.</w:t>
      </w:r>
    </w:p>
    <w:p w:rsidR="00695BA1" w:rsidRPr="00695BA1" w:rsidRDefault="00270EED" w:rsidP="00270EED">
      <w:pPr>
        <w:widowControl/>
        <w:autoSpaceDE w:val="0"/>
        <w:autoSpaceDN w:val="0"/>
        <w:adjustRightInd w:val="0"/>
        <w:ind w:firstLine="567"/>
        <w:jc w:val="both"/>
        <w:rPr>
          <w:rFonts w:ascii="Arial" w:hAnsi="Arial" w:cs="Arial"/>
        </w:rPr>
      </w:pPr>
      <w:r>
        <w:rPr>
          <w:rFonts w:ascii="Arial" w:hAnsi="Arial" w:cs="Arial"/>
        </w:rPr>
        <w:t xml:space="preserve">19. </w:t>
      </w:r>
      <w:r w:rsidR="00695BA1" w:rsidRPr="00695BA1">
        <w:rPr>
          <w:rFonts w:ascii="Arial" w:hAnsi="Arial" w:cs="Arial"/>
        </w:rPr>
        <w:t>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95BA1" w:rsidRPr="00695BA1" w:rsidRDefault="00270EED" w:rsidP="00270EED">
      <w:pPr>
        <w:widowControl/>
        <w:autoSpaceDE w:val="0"/>
        <w:autoSpaceDN w:val="0"/>
        <w:adjustRightInd w:val="0"/>
        <w:ind w:firstLine="567"/>
        <w:jc w:val="both"/>
        <w:rPr>
          <w:rFonts w:ascii="Arial" w:hAnsi="Arial" w:cs="Arial"/>
        </w:rPr>
      </w:pPr>
      <w:r>
        <w:rPr>
          <w:rFonts w:ascii="Arial" w:hAnsi="Arial" w:cs="Arial"/>
        </w:rPr>
        <w:t xml:space="preserve">20. </w:t>
      </w:r>
      <w:r w:rsidR="00695BA1" w:rsidRPr="00695BA1">
        <w:rPr>
          <w:rFonts w:ascii="Arial" w:hAnsi="Arial" w:cs="Arial"/>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695BA1" w:rsidRPr="00695BA1" w:rsidRDefault="00270EED" w:rsidP="00270EED">
      <w:pPr>
        <w:widowControl/>
        <w:autoSpaceDE w:val="0"/>
        <w:autoSpaceDN w:val="0"/>
        <w:adjustRightInd w:val="0"/>
        <w:ind w:firstLine="567"/>
        <w:jc w:val="both"/>
        <w:rPr>
          <w:rFonts w:ascii="Arial" w:hAnsi="Arial" w:cs="Arial"/>
        </w:rPr>
      </w:pPr>
      <w:r>
        <w:rPr>
          <w:rFonts w:ascii="Arial" w:hAnsi="Arial" w:cs="Arial"/>
        </w:rPr>
        <w:t xml:space="preserve">21. </w:t>
      </w:r>
      <w:r w:rsidR="00695BA1" w:rsidRPr="00695BA1">
        <w:rPr>
          <w:rFonts w:ascii="Arial" w:hAnsi="Arial" w:cs="Arial"/>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695BA1" w:rsidRPr="00695BA1" w:rsidRDefault="00695BA1" w:rsidP="00695BA1">
      <w:pPr>
        <w:pStyle w:val="ConsPlusNormal"/>
        <w:spacing w:before="120"/>
        <w:jc w:val="center"/>
        <w:outlineLvl w:val="1"/>
        <w:rPr>
          <w:b/>
          <w:sz w:val="24"/>
          <w:szCs w:val="24"/>
        </w:rPr>
      </w:pPr>
      <w:r w:rsidRPr="00695BA1">
        <w:rPr>
          <w:b/>
          <w:sz w:val="24"/>
          <w:szCs w:val="24"/>
        </w:rPr>
        <w:t xml:space="preserve">IV. Постановка на учет денежных обязательств и </w:t>
      </w:r>
    </w:p>
    <w:p w:rsidR="00695BA1" w:rsidRPr="00695BA1" w:rsidRDefault="00270EED" w:rsidP="00695BA1">
      <w:pPr>
        <w:pStyle w:val="ConsPlusNormal"/>
        <w:spacing w:after="120"/>
        <w:jc w:val="center"/>
        <w:outlineLvl w:val="1"/>
        <w:rPr>
          <w:b/>
          <w:sz w:val="24"/>
          <w:szCs w:val="24"/>
        </w:rPr>
      </w:pPr>
      <w:r>
        <w:rPr>
          <w:b/>
          <w:sz w:val="24"/>
          <w:szCs w:val="24"/>
        </w:rPr>
        <w:t>внесение в них изменений</w:t>
      </w:r>
    </w:p>
    <w:p w:rsidR="00695BA1" w:rsidRPr="00695BA1" w:rsidRDefault="00270EED" w:rsidP="00B87350">
      <w:pPr>
        <w:pStyle w:val="ConsPlusNormal"/>
        <w:ind w:firstLine="567"/>
        <w:contextualSpacing/>
        <w:jc w:val="both"/>
        <w:rPr>
          <w:sz w:val="24"/>
          <w:szCs w:val="24"/>
        </w:rPr>
      </w:pPr>
      <w:r>
        <w:rPr>
          <w:sz w:val="24"/>
          <w:szCs w:val="24"/>
        </w:rPr>
        <w:t xml:space="preserve">22. </w:t>
      </w:r>
      <w:r w:rsidR="00695BA1" w:rsidRPr="00695BA1">
        <w:rPr>
          <w:sz w:val="24"/>
          <w:szCs w:val="24"/>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88" w:history="1">
        <w:r w:rsidR="00695BA1" w:rsidRPr="00695BA1">
          <w:rPr>
            <w:sz w:val="24"/>
            <w:szCs w:val="24"/>
          </w:rPr>
          <w:t>графе 3</w:t>
        </w:r>
      </w:hyperlink>
      <w:r w:rsidR="00695BA1" w:rsidRPr="00695BA1">
        <w:rPr>
          <w:sz w:val="24"/>
          <w:szCs w:val="24"/>
        </w:rPr>
        <w:t xml:space="preserve"> Перечня, на сумму, указанную в документе, в соответствии с которым возникло денежное обязательство.</w:t>
      </w:r>
    </w:p>
    <w:p w:rsidR="00695BA1" w:rsidRPr="00695BA1" w:rsidRDefault="00270EED" w:rsidP="00B87350">
      <w:pPr>
        <w:widowControl/>
        <w:autoSpaceDE w:val="0"/>
        <w:autoSpaceDN w:val="0"/>
        <w:adjustRightInd w:val="0"/>
        <w:ind w:firstLine="567"/>
        <w:contextualSpacing/>
        <w:jc w:val="both"/>
        <w:rPr>
          <w:rFonts w:ascii="Arial" w:hAnsi="Arial" w:cs="Arial"/>
        </w:rPr>
      </w:pPr>
      <w:r>
        <w:rPr>
          <w:rFonts w:ascii="Arial" w:hAnsi="Arial" w:cs="Arial"/>
        </w:rPr>
        <w:t xml:space="preserve">23. </w:t>
      </w:r>
      <w:r w:rsidR="00695BA1" w:rsidRPr="00695BA1">
        <w:rPr>
          <w:rFonts w:ascii="Arial" w:hAnsi="Arial" w:cs="Arial"/>
        </w:rPr>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управлением финансов администрации города Мурманска </w:t>
      </w:r>
      <w:r w:rsidR="00695BA1" w:rsidRPr="00695BA1">
        <w:rPr>
          <w:rFonts w:ascii="Arial" w:hAnsi="Arial" w:cs="Arial"/>
        </w:rPr>
        <w:lastRenderedPageBreak/>
        <w:t>(далее – Порядок санкционирования), за исключением случаев, указанных в абзацах третьем-пятом настоящего пункта.</w:t>
      </w:r>
    </w:p>
    <w:p w:rsidR="00695BA1" w:rsidRPr="00695BA1" w:rsidRDefault="00695BA1" w:rsidP="00B87350">
      <w:pPr>
        <w:autoSpaceDE w:val="0"/>
        <w:autoSpaceDN w:val="0"/>
        <w:adjustRightInd w:val="0"/>
        <w:ind w:firstLine="567"/>
        <w:contextualSpacing/>
        <w:jc w:val="both"/>
        <w:rPr>
          <w:rFonts w:ascii="Arial" w:hAnsi="Arial" w:cs="Arial"/>
        </w:rPr>
      </w:pPr>
      <w:r w:rsidRPr="00695BA1">
        <w:rPr>
          <w:rFonts w:ascii="Arial" w:hAnsi="Arial" w:cs="Arial"/>
        </w:rPr>
        <w:t>Сведения о денежных обязательствах формируются получателем средств местного бюджета не позднее седьмого рабочего дня, следующего за днем возникновения денежного обязательства в случае:</w:t>
      </w:r>
    </w:p>
    <w:p w:rsidR="00695BA1" w:rsidRPr="00695BA1" w:rsidRDefault="00695BA1" w:rsidP="00B87350">
      <w:pPr>
        <w:autoSpaceDE w:val="0"/>
        <w:autoSpaceDN w:val="0"/>
        <w:adjustRightInd w:val="0"/>
        <w:ind w:firstLine="567"/>
        <w:contextualSpacing/>
        <w:jc w:val="both"/>
        <w:rPr>
          <w:rFonts w:ascii="Arial" w:hAnsi="Arial" w:cs="Arial"/>
        </w:rPr>
      </w:pPr>
      <w:r w:rsidRPr="00695BA1">
        <w:rPr>
          <w:rFonts w:ascii="Arial" w:hAnsi="Arial" w:cs="Arial"/>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695BA1" w:rsidRPr="00695BA1" w:rsidRDefault="00695BA1" w:rsidP="00B87350">
      <w:pPr>
        <w:autoSpaceDE w:val="0"/>
        <w:autoSpaceDN w:val="0"/>
        <w:adjustRightInd w:val="0"/>
        <w:ind w:firstLine="567"/>
        <w:contextualSpacing/>
        <w:jc w:val="both"/>
        <w:rPr>
          <w:rFonts w:ascii="Arial" w:hAnsi="Arial" w:cs="Arial"/>
        </w:rPr>
      </w:pPr>
      <w:r w:rsidRPr="00695BA1">
        <w:rPr>
          <w:rFonts w:ascii="Arial" w:hAnsi="Arial" w:cs="Arial"/>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95BA1" w:rsidRPr="00695BA1" w:rsidRDefault="00695BA1" w:rsidP="00B87350">
      <w:pPr>
        <w:autoSpaceDE w:val="0"/>
        <w:autoSpaceDN w:val="0"/>
        <w:adjustRightInd w:val="0"/>
        <w:ind w:firstLine="567"/>
        <w:contextualSpacing/>
        <w:jc w:val="both"/>
        <w:rPr>
          <w:rFonts w:ascii="Arial" w:hAnsi="Arial" w:cs="Arial"/>
        </w:rPr>
      </w:pPr>
      <w:r w:rsidRPr="00695BA1">
        <w:rPr>
          <w:rFonts w:ascii="Arial" w:hAnsi="Arial" w:cs="Arial"/>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размещения документа о приемке в реестре контрактов;</w:t>
      </w:r>
    </w:p>
    <w:p w:rsidR="00695BA1" w:rsidRPr="00695BA1" w:rsidRDefault="00695BA1" w:rsidP="00B87350">
      <w:pPr>
        <w:autoSpaceDE w:val="0"/>
        <w:autoSpaceDN w:val="0"/>
        <w:adjustRightInd w:val="0"/>
        <w:ind w:firstLine="567"/>
        <w:contextualSpacing/>
        <w:jc w:val="both"/>
        <w:rPr>
          <w:rFonts w:ascii="Arial" w:hAnsi="Arial" w:cs="Arial"/>
        </w:rPr>
      </w:pPr>
      <w:r w:rsidRPr="00695BA1">
        <w:rPr>
          <w:rFonts w:ascii="Arial" w:hAnsi="Arial" w:cs="Arial"/>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38" w:history="1">
        <w:r w:rsidRPr="00695BA1">
          <w:rPr>
            <w:rFonts w:ascii="Arial" w:hAnsi="Arial" w:cs="Arial"/>
          </w:rPr>
          <w:t>пунктами 4</w:t>
        </w:r>
      </w:hyperlink>
      <w:r w:rsidRPr="00695BA1">
        <w:rPr>
          <w:rFonts w:ascii="Arial" w:hAnsi="Arial" w:cs="Arial"/>
        </w:rPr>
        <w:t xml:space="preserve"> и </w:t>
      </w:r>
      <w:hyperlink r:id="rId39" w:history="1">
        <w:r w:rsidRPr="00695BA1">
          <w:rPr>
            <w:rFonts w:ascii="Arial" w:hAnsi="Arial" w:cs="Arial"/>
          </w:rPr>
          <w:t>5 графы 2</w:t>
        </w:r>
      </w:hyperlink>
      <w:r w:rsidRPr="00695BA1">
        <w:rPr>
          <w:rFonts w:ascii="Arial" w:hAnsi="Arial" w:cs="Arial"/>
        </w:rPr>
        <w:t xml:space="preserve"> Перечня.</w:t>
      </w:r>
    </w:p>
    <w:p w:rsidR="00695BA1" w:rsidRPr="00695BA1" w:rsidRDefault="00695BA1" w:rsidP="00B87350">
      <w:pPr>
        <w:autoSpaceDE w:val="0"/>
        <w:autoSpaceDN w:val="0"/>
        <w:adjustRightInd w:val="0"/>
        <w:ind w:firstLine="567"/>
        <w:contextualSpacing/>
        <w:jc w:val="both"/>
        <w:rPr>
          <w:rFonts w:ascii="Arial" w:hAnsi="Arial" w:cs="Arial"/>
        </w:rPr>
      </w:pPr>
      <w:r w:rsidRPr="00695BA1">
        <w:rPr>
          <w:rFonts w:ascii="Arial" w:hAnsi="Arial" w:cs="Arial"/>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695BA1" w:rsidRPr="00695BA1" w:rsidRDefault="00270EED" w:rsidP="00B87350">
      <w:pPr>
        <w:widowControl/>
        <w:autoSpaceDE w:val="0"/>
        <w:autoSpaceDN w:val="0"/>
        <w:adjustRightInd w:val="0"/>
        <w:ind w:firstLine="567"/>
        <w:contextualSpacing/>
        <w:jc w:val="both"/>
        <w:rPr>
          <w:rFonts w:ascii="Arial" w:hAnsi="Arial" w:cs="Arial"/>
        </w:rPr>
      </w:pPr>
      <w:r>
        <w:rPr>
          <w:rFonts w:ascii="Arial" w:hAnsi="Arial" w:cs="Arial"/>
          <w:lang w:eastAsia="en-US"/>
        </w:rPr>
        <w:t xml:space="preserve">24. </w:t>
      </w:r>
      <w:r w:rsidR="00695BA1" w:rsidRPr="00695BA1">
        <w:rPr>
          <w:rFonts w:ascii="Arial" w:hAnsi="Arial" w:cs="Arial"/>
          <w:lang w:eastAsia="en-US"/>
        </w:rPr>
        <w:t>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 если иной порядок расчетов по такому денежному обязательству не предусмотрен законодательством Российской Федерации.</w:t>
      </w:r>
    </w:p>
    <w:p w:rsidR="00695BA1" w:rsidRPr="00695BA1" w:rsidRDefault="00270EED" w:rsidP="00B87350">
      <w:pPr>
        <w:widowControl/>
        <w:autoSpaceDE w:val="0"/>
        <w:autoSpaceDN w:val="0"/>
        <w:adjustRightInd w:val="0"/>
        <w:ind w:firstLine="567"/>
        <w:contextualSpacing/>
        <w:jc w:val="both"/>
        <w:rPr>
          <w:rFonts w:ascii="Arial" w:hAnsi="Arial" w:cs="Arial"/>
          <w:lang w:eastAsia="en-US"/>
        </w:rPr>
      </w:pPr>
      <w:r>
        <w:rPr>
          <w:rFonts w:ascii="Arial" w:hAnsi="Arial" w:cs="Arial"/>
          <w:lang w:eastAsia="en-US"/>
        </w:rPr>
        <w:t xml:space="preserve">25. </w:t>
      </w:r>
      <w:r w:rsidR="00695BA1" w:rsidRPr="00695BA1">
        <w:rPr>
          <w:rFonts w:ascii="Arial" w:hAnsi="Arial" w:cs="Arial"/>
          <w:lang w:eastAsia="en-US"/>
        </w:rPr>
        <w:t>Сведения о денежном обязательстве направляются в орган Федерального казначейства с приложением копии документа, подтверждающего возникновение денежного обязательства, за исключением документов, подтверждающих возникновение денежного обязательства, содержащих сведения, составляющие государственную тайну.</w:t>
      </w:r>
    </w:p>
    <w:p w:rsidR="00695BA1" w:rsidRPr="00695BA1" w:rsidRDefault="00695BA1" w:rsidP="00B87350">
      <w:pPr>
        <w:pStyle w:val="ConsPlusNormal"/>
        <w:ind w:firstLine="567"/>
        <w:contextualSpacing/>
        <w:jc w:val="both"/>
        <w:rPr>
          <w:sz w:val="24"/>
          <w:szCs w:val="24"/>
          <w:lang w:eastAsia="en-US"/>
        </w:rPr>
      </w:pPr>
      <w:r w:rsidRPr="00695BA1">
        <w:rPr>
          <w:sz w:val="24"/>
          <w:szCs w:val="24"/>
          <w:lang w:eastAsia="en-US"/>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w:t>
      </w:r>
      <w:r w:rsidRPr="00695BA1">
        <w:rPr>
          <w:sz w:val="24"/>
          <w:szCs w:val="24"/>
          <w:lang w:eastAsia="en-US"/>
        </w:rPr>
        <w:lastRenderedPageBreak/>
        <w:t xml:space="preserve">документа, подтвержденных электронной подписью лица, имеющего право действовать от имени получателя средств </w:t>
      </w:r>
      <w:r w:rsidRPr="00695BA1">
        <w:rPr>
          <w:sz w:val="24"/>
          <w:szCs w:val="24"/>
        </w:rPr>
        <w:t>местного</w:t>
      </w:r>
      <w:r w:rsidRPr="00695BA1">
        <w:rPr>
          <w:sz w:val="24"/>
          <w:szCs w:val="24"/>
          <w:lang w:eastAsia="en-US"/>
        </w:rPr>
        <w:t xml:space="preserve"> бюджета.</w:t>
      </w:r>
    </w:p>
    <w:p w:rsidR="00695BA1" w:rsidRPr="00695BA1" w:rsidRDefault="00695BA1" w:rsidP="00B87350">
      <w:pPr>
        <w:pStyle w:val="ConsPlusNormal"/>
        <w:ind w:firstLine="567"/>
        <w:contextualSpacing/>
        <w:jc w:val="both"/>
        <w:rPr>
          <w:sz w:val="24"/>
          <w:szCs w:val="24"/>
        </w:rPr>
      </w:pPr>
      <w:r w:rsidRPr="00695BA1">
        <w:rPr>
          <w:sz w:val="24"/>
          <w:szCs w:val="24"/>
        </w:rPr>
        <w:t>Документ-основание, содержащий сведения, составляющие государственную тайну, в орган Федерального казначейства не представляется. Постановка на учет денежного обязательства по документу-основанию, содержащему сведения, составляющие государственную тайну, осуществляется без представления документа-основания в соответствии с письменным обращением получателя средств местного бюджета в орган Федерального казначейства о невозможности представления документа-основания по причине наличия сведений, содержащих государственную тайну.</w:t>
      </w:r>
    </w:p>
    <w:p w:rsidR="00695BA1" w:rsidRPr="00695BA1" w:rsidRDefault="00695BA1" w:rsidP="00B87350">
      <w:pPr>
        <w:pStyle w:val="ConsPlusNormal"/>
        <w:ind w:firstLine="567"/>
        <w:contextualSpacing/>
        <w:jc w:val="both"/>
        <w:rPr>
          <w:sz w:val="24"/>
          <w:szCs w:val="24"/>
        </w:rPr>
      </w:pPr>
      <w:r w:rsidRPr="00695BA1">
        <w:rPr>
          <w:sz w:val="24"/>
          <w:szCs w:val="24"/>
        </w:rPr>
        <w:t xml:space="preserve">Требования настоящего </w:t>
      </w:r>
      <w:hyperlink w:anchor="P199" w:history="1">
        <w:r w:rsidRPr="00695BA1">
          <w:rPr>
            <w:sz w:val="24"/>
            <w:szCs w:val="24"/>
          </w:rPr>
          <w:t>пункта</w:t>
        </w:r>
      </w:hyperlink>
      <w:r w:rsidRPr="00695BA1">
        <w:rPr>
          <w:sz w:val="24"/>
          <w:szCs w:val="24"/>
        </w:rPr>
        <w:t xml:space="preserve"> не распространяются на документы, подтверждающие возникновение денежного обязательства, представление которых в орган Федерального казначейства в соответствии с </w:t>
      </w:r>
      <w:hyperlink r:id="rId40" w:history="1">
        <w:r w:rsidRPr="00695BA1">
          <w:rPr>
            <w:sz w:val="24"/>
            <w:szCs w:val="24"/>
          </w:rPr>
          <w:t xml:space="preserve">Порядком санкционирования </w:t>
        </w:r>
      </w:hyperlink>
      <w:r w:rsidRPr="00695BA1">
        <w:rPr>
          <w:sz w:val="24"/>
          <w:szCs w:val="24"/>
        </w:rPr>
        <w:t>не требуется.</w:t>
      </w:r>
    </w:p>
    <w:p w:rsidR="00695BA1" w:rsidRPr="00695BA1" w:rsidRDefault="00270EED" w:rsidP="00B87350">
      <w:pPr>
        <w:pStyle w:val="ConsPlusNormal"/>
        <w:ind w:firstLine="567"/>
        <w:contextualSpacing/>
        <w:jc w:val="both"/>
        <w:rPr>
          <w:sz w:val="24"/>
          <w:szCs w:val="24"/>
        </w:rPr>
      </w:pPr>
      <w:r>
        <w:rPr>
          <w:sz w:val="24"/>
          <w:szCs w:val="24"/>
        </w:rPr>
        <w:t xml:space="preserve">26. </w:t>
      </w:r>
      <w:r w:rsidR="00695BA1" w:rsidRPr="00695BA1">
        <w:rPr>
          <w:sz w:val="24"/>
          <w:szCs w:val="24"/>
        </w:rPr>
        <w:t>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695BA1" w:rsidRPr="00695BA1" w:rsidRDefault="00695BA1" w:rsidP="00B87350">
      <w:pPr>
        <w:pStyle w:val="ConsPlusNormal"/>
        <w:ind w:firstLine="567"/>
        <w:contextualSpacing/>
        <w:jc w:val="both"/>
        <w:rPr>
          <w:sz w:val="24"/>
          <w:szCs w:val="24"/>
        </w:rPr>
      </w:pPr>
      <w:r w:rsidRPr="00695BA1">
        <w:rPr>
          <w:sz w:val="24"/>
          <w:szCs w:val="24"/>
        </w:rPr>
        <w:t>соответствие предмета денежного обязательства, указанного в Сведениях о бюджетном обязательстве, коду классификации видов расходов бюджета, указанному по соответствующей строке данных Сведений;</w:t>
      </w:r>
    </w:p>
    <w:p w:rsidR="00695BA1" w:rsidRPr="00695BA1" w:rsidRDefault="00695BA1" w:rsidP="00B87350">
      <w:pPr>
        <w:pStyle w:val="ConsPlusNormal"/>
        <w:ind w:firstLine="567"/>
        <w:contextualSpacing/>
        <w:jc w:val="both"/>
        <w:rPr>
          <w:sz w:val="24"/>
          <w:szCs w:val="24"/>
        </w:rPr>
      </w:pPr>
      <w:r w:rsidRPr="00695BA1">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695BA1" w:rsidRPr="00695BA1" w:rsidRDefault="00695BA1" w:rsidP="00B87350">
      <w:pPr>
        <w:pStyle w:val="ConsPlusNormal"/>
        <w:ind w:firstLine="567"/>
        <w:contextualSpacing/>
        <w:jc w:val="both"/>
        <w:rPr>
          <w:sz w:val="24"/>
          <w:szCs w:val="24"/>
        </w:rPr>
      </w:pPr>
      <w:r w:rsidRPr="00695BA1">
        <w:rPr>
          <w:sz w:val="24"/>
          <w:szCs w:val="24"/>
        </w:rPr>
        <w:t>составу информации, подлежащей включению в Сведения о денежном обязательстве в соответствии с П</w:t>
      </w:r>
      <w:hyperlink w:anchor="P611" w:history="1">
        <w:r w:rsidRPr="00695BA1">
          <w:rPr>
            <w:sz w:val="24"/>
            <w:szCs w:val="24"/>
          </w:rPr>
          <w:t>риложением № 2</w:t>
        </w:r>
      </w:hyperlink>
      <w:r w:rsidRPr="00695BA1">
        <w:rPr>
          <w:sz w:val="24"/>
          <w:szCs w:val="24"/>
        </w:rPr>
        <w:t xml:space="preserve"> к настоящему Порядку, с соблюдением правил формирования </w:t>
      </w:r>
      <w:hyperlink w:anchor="P1108" w:history="1">
        <w:r w:rsidRPr="00695BA1">
          <w:rPr>
            <w:sz w:val="24"/>
            <w:szCs w:val="24"/>
          </w:rPr>
          <w:t>Сведений</w:t>
        </w:r>
      </w:hyperlink>
      <w:r w:rsidRPr="00695BA1">
        <w:rPr>
          <w:sz w:val="24"/>
          <w:szCs w:val="24"/>
        </w:rPr>
        <w:t xml:space="preserve"> о денежном обязательстве, установленных настоящей главой;</w:t>
      </w:r>
    </w:p>
    <w:p w:rsidR="00695BA1" w:rsidRPr="00695BA1" w:rsidRDefault="00695BA1" w:rsidP="00B87350">
      <w:pPr>
        <w:pStyle w:val="ConsPlusNormal"/>
        <w:ind w:firstLine="567"/>
        <w:contextualSpacing/>
        <w:jc w:val="both"/>
        <w:rPr>
          <w:sz w:val="24"/>
          <w:szCs w:val="24"/>
        </w:rPr>
      </w:pPr>
      <w:r w:rsidRPr="00695BA1">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настоящим Порядком, за исключением документов-оснований, представление которых в органы Федерального казначейства в соответствии с </w:t>
      </w:r>
      <w:hyperlink r:id="rId41" w:history="1">
        <w:r w:rsidRPr="00695BA1">
          <w:rPr>
            <w:sz w:val="24"/>
            <w:szCs w:val="24"/>
          </w:rPr>
          <w:t>Порядком санкционирования</w:t>
        </w:r>
      </w:hyperlink>
      <w:r w:rsidRPr="00695BA1">
        <w:rPr>
          <w:sz w:val="24"/>
          <w:szCs w:val="24"/>
        </w:rPr>
        <w:t xml:space="preserve"> не требуется.</w:t>
      </w:r>
    </w:p>
    <w:p w:rsidR="00695BA1" w:rsidRPr="00695BA1" w:rsidRDefault="00695BA1" w:rsidP="00B87350">
      <w:pPr>
        <w:pStyle w:val="ConsPlusNormal"/>
        <w:ind w:firstLine="567"/>
        <w:contextualSpacing/>
        <w:jc w:val="both"/>
        <w:rPr>
          <w:sz w:val="24"/>
          <w:szCs w:val="24"/>
        </w:rPr>
      </w:pPr>
      <w:r w:rsidRPr="00695BA1">
        <w:rPr>
          <w:sz w:val="24"/>
          <w:szCs w:val="24"/>
        </w:rPr>
        <w:t>При формировании Сведений о денежном обязательстве с использованием ЕИС проверка, предусмотренная абзацами  3-5 настоящего  пунктам, осуществляется в ЕИС автоматически.</w:t>
      </w:r>
    </w:p>
    <w:p w:rsidR="00695BA1" w:rsidRPr="00695BA1" w:rsidRDefault="00270EED" w:rsidP="00B87350">
      <w:pPr>
        <w:pStyle w:val="ConsPlusNormal"/>
        <w:ind w:firstLine="567"/>
        <w:contextualSpacing/>
        <w:jc w:val="both"/>
        <w:rPr>
          <w:sz w:val="24"/>
          <w:szCs w:val="24"/>
        </w:rPr>
      </w:pPr>
      <w:r>
        <w:rPr>
          <w:sz w:val="24"/>
          <w:szCs w:val="24"/>
        </w:rPr>
        <w:t>2</w:t>
      </w:r>
      <w:r w:rsidR="00B87350">
        <w:rPr>
          <w:sz w:val="24"/>
          <w:szCs w:val="24"/>
        </w:rPr>
        <w:t>7</w:t>
      </w:r>
      <w:r>
        <w:rPr>
          <w:sz w:val="24"/>
          <w:szCs w:val="24"/>
        </w:rPr>
        <w:t xml:space="preserve">. </w:t>
      </w:r>
      <w:r w:rsidR="00695BA1" w:rsidRPr="00695BA1">
        <w:rPr>
          <w:sz w:val="24"/>
          <w:szCs w:val="24"/>
        </w:rPr>
        <w:t xml:space="preserve">В случае представления в орган Федерального казначейства Сведений о денежном обязательстве на бумажном носителе в дополнение к проверке, предусмотренной </w:t>
      </w:r>
      <w:hyperlink w:anchor="P204" w:history="1">
        <w:r w:rsidR="00695BA1" w:rsidRPr="00695BA1">
          <w:rPr>
            <w:sz w:val="24"/>
            <w:szCs w:val="24"/>
          </w:rPr>
          <w:t>пунктом 26</w:t>
        </w:r>
      </w:hyperlink>
      <w:r w:rsidR="00695BA1" w:rsidRPr="00695BA1">
        <w:rPr>
          <w:sz w:val="24"/>
          <w:szCs w:val="24"/>
        </w:rPr>
        <w:t xml:space="preserve"> Порядка, также осуществляется проверка Сведений о денежном обязательстве на:</w:t>
      </w:r>
    </w:p>
    <w:p w:rsidR="00695BA1" w:rsidRPr="00695BA1" w:rsidRDefault="00695BA1" w:rsidP="00B87350">
      <w:pPr>
        <w:pStyle w:val="ConsPlusNormal"/>
        <w:ind w:firstLine="567"/>
        <w:contextualSpacing/>
        <w:jc w:val="both"/>
        <w:rPr>
          <w:sz w:val="24"/>
          <w:szCs w:val="24"/>
        </w:rPr>
      </w:pPr>
      <w:r w:rsidRPr="00695BA1">
        <w:rPr>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695BA1" w:rsidRPr="00695BA1" w:rsidRDefault="00695BA1" w:rsidP="00B87350">
      <w:pPr>
        <w:pStyle w:val="ConsPlusNormal"/>
        <w:ind w:firstLine="567"/>
        <w:contextualSpacing/>
        <w:jc w:val="both"/>
        <w:rPr>
          <w:sz w:val="24"/>
          <w:szCs w:val="24"/>
        </w:rPr>
      </w:pPr>
      <w:r w:rsidRPr="00695BA1">
        <w:rPr>
          <w:sz w:val="24"/>
          <w:szCs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w:t>
      </w:r>
    </w:p>
    <w:p w:rsidR="00695BA1" w:rsidRPr="00695BA1" w:rsidRDefault="00695BA1" w:rsidP="00B87350">
      <w:pPr>
        <w:pStyle w:val="ConsPlusNormal"/>
        <w:ind w:firstLine="567"/>
        <w:contextualSpacing/>
        <w:jc w:val="both"/>
        <w:rPr>
          <w:sz w:val="24"/>
          <w:szCs w:val="24"/>
        </w:rPr>
      </w:pPr>
      <w:r w:rsidRPr="00695BA1">
        <w:rPr>
          <w:sz w:val="24"/>
          <w:szCs w:val="24"/>
        </w:rPr>
        <w:t xml:space="preserve">Ошибки в Сведениях о денежном обязательстве, представленных на бумажном носителе, исправляются в соответствии с пунктом 12 Порядка. </w:t>
      </w:r>
    </w:p>
    <w:p w:rsidR="00695BA1" w:rsidRPr="00695BA1" w:rsidRDefault="00270EED" w:rsidP="00B87350">
      <w:pPr>
        <w:pStyle w:val="ConsPlusNormal"/>
        <w:ind w:firstLine="567"/>
        <w:contextualSpacing/>
        <w:jc w:val="both"/>
        <w:rPr>
          <w:sz w:val="24"/>
          <w:szCs w:val="24"/>
        </w:rPr>
      </w:pPr>
      <w:r>
        <w:rPr>
          <w:sz w:val="24"/>
          <w:szCs w:val="24"/>
        </w:rPr>
        <w:t>2</w:t>
      </w:r>
      <w:r w:rsidR="00B87350">
        <w:rPr>
          <w:sz w:val="24"/>
          <w:szCs w:val="24"/>
        </w:rPr>
        <w:t>8</w:t>
      </w:r>
      <w:r>
        <w:rPr>
          <w:sz w:val="24"/>
          <w:szCs w:val="24"/>
        </w:rPr>
        <w:t xml:space="preserve">. </w:t>
      </w:r>
      <w:r w:rsidR="00695BA1" w:rsidRPr="00695BA1">
        <w:rPr>
          <w:sz w:val="24"/>
          <w:szCs w:val="24"/>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(либо вносит изменения в ранее поставленное на учет </w:t>
      </w:r>
      <w:r w:rsidR="00695BA1" w:rsidRPr="00695BA1">
        <w:rPr>
          <w:sz w:val="24"/>
          <w:szCs w:val="24"/>
        </w:rPr>
        <w:lastRenderedPageBreak/>
        <w:t xml:space="preserve">денежное обязательство) и не позднее </w:t>
      </w:r>
      <w:r w:rsidR="00695BA1" w:rsidRPr="00695BA1">
        <w:rPr>
          <w:sz w:val="24"/>
          <w:szCs w:val="24"/>
          <w:lang w:eastAsia="en-US"/>
        </w:rPr>
        <w:t>следующего рабочего дня после указанной</w:t>
      </w:r>
      <w:r w:rsidR="00695BA1" w:rsidRPr="00695BA1">
        <w:rPr>
          <w:sz w:val="24"/>
          <w:szCs w:val="24"/>
        </w:rPr>
        <w:t xml:space="preserve">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695BA1" w:rsidRPr="00695BA1" w:rsidRDefault="00695BA1" w:rsidP="00B87350">
      <w:pPr>
        <w:pStyle w:val="ConsPlusNormal"/>
        <w:ind w:firstLine="567"/>
        <w:contextualSpacing/>
        <w:jc w:val="both"/>
        <w:rPr>
          <w:sz w:val="24"/>
          <w:szCs w:val="24"/>
        </w:rPr>
      </w:pPr>
      <w:r w:rsidRPr="00695BA1">
        <w:rPr>
          <w:sz w:val="24"/>
          <w:szCs w:val="24"/>
        </w:rPr>
        <w:t>Извещение о денежном обязательстве направляется получателю средств местного бюджета органом Федерального казначейства:</w:t>
      </w:r>
    </w:p>
    <w:p w:rsidR="00695BA1" w:rsidRPr="00695BA1" w:rsidRDefault="00695BA1" w:rsidP="00B87350">
      <w:pPr>
        <w:pStyle w:val="ConsPlusNormal"/>
        <w:ind w:firstLine="567"/>
        <w:contextualSpacing/>
        <w:jc w:val="both"/>
        <w:rPr>
          <w:sz w:val="24"/>
          <w:szCs w:val="24"/>
        </w:rPr>
      </w:pPr>
      <w:r w:rsidRPr="00695BA1">
        <w:rPr>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органа Федерального казначейства, – в отношении Сведений о денежном обязательстве, представленных в форме электронного документа;</w:t>
      </w:r>
    </w:p>
    <w:p w:rsidR="00695BA1" w:rsidRPr="00695BA1" w:rsidRDefault="00695BA1" w:rsidP="00B87350">
      <w:pPr>
        <w:pStyle w:val="ConsPlusNormal"/>
        <w:ind w:firstLine="567"/>
        <w:contextualSpacing/>
        <w:jc w:val="both"/>
        <w:rPr>
          <w:sz w:val="24"/>
          <w:szCs w:val="24"/>
        </w:rPr>
      </w:pPr>
      <w:r w:rsidRPr="00695BA1">
        <w:rPr>
          <w:sz w:val="24"/>
          <w:szCs w:val="24"/>
        </w:rPr>
        <w:t>на бумажном носителе – в отношении Сведений о денежном обязательстве, представленных на бумажном носителе.</w:t>
      </w:r>
    </w:p>
    <w:p w:rsidR="00695BA1" w:rsidRPr="00695BA1" w:rsidRDefault="00695BA1" w:rsidP="00B87350">
      <w:pPr>
        <w:pStyle w:val="ConsPlusNormal"/>
        <w:ind w:firstLine="567"/>
        <w:contextualSpacing/>
        <w:jc w:val="both"/>
        <w:rPr>
          <w:sz w:val="24"/>
          <w:szCs w:val="24"/>
        </w:rPr>
      </w:pPr>
      <w:r w:rsidRPr="00695BA1">
        <w:rPr>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695BA1" w:rsidRPr="00695BA1" w:rsidRDefault="00695BA1" w:rsidP="00B87350">
      <w:pPr>
        <w:pStyle w:val="ConsPlusNormal"/>
        <w:ind w:firstLine="567"/>
        <w:contextualSpacing/>
        <w:jc w:val="both"/>
        <w:rPr>
          <w:sz w:val="24"/>
          <w:szCs w:val="24"/>
        </w:rPr>
      </w:pPr>
      <w:r w:rsidRPr="00695BA1">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95BA1" w:rsidRPr="00695BA1" w:rsidRDefault="00270EED" w:rsidP="00B87350">
      <w:pPr>
        <w:pStyle w:val="ConsPlusNormal"/>
        <w:ind w:firstLine="567"/>
        <w:contextualSpacing/>
        <w:jc w:val="both"/>
        <w:rPr>
          <w:sz w:val="24"/>
          <w:szCs w:val="24"/>
        </w:rPr>
      </w:pPr>
      <w:r>
        <w:rPr>
          <w:sz w:val="24"/>
          <w:szCs w:val="24"/>
        </w:rPr>
        <w:t>2</w:t>
      </w:r>
      <w:r w:rsidR="00B87350">
        <w:rPr>
          <w:sz w:val="24"/>
          <w:szCs w:val="24"/>
        </w:rPr>
        <w:t>9</w:t>
      </w:r>
      <w:r>
        <w:rPr>
          <w:sz w:val="24"/>
          <w:szCs w:val="24"/>
        </w:rPr>
        <w:t xml:space="preserve">. </w:t>
      </w:r>
      <w:r w:rsidR="00695BA1" w:rsidRPr="00695BA1">
        <w:rPr>
          <w:sz w:val="24"/>
          <w:szCs w:val="24"/>
        </w:rPr>
        <w:t xml:space="preserve">В случае отрицательного результата проверки Сведений о денежном обязательстве орган Федерального казначейства в срок, установленный в </w:t>
      </w:r>
      <w:hyperlink w:anchor="P204" w:history="1">
        <w:r w:rsidR="00695BA1" w:rsidRPr="00695BA1">
          <w:rPr>
            <w:sz w:val="24"/>
            <w:szCs w:val="24"/>
          </w:rPr>
          <w:t>пункте 2</w:t>
        </w:r>
      </w:hyperlink>
      <w:r w:rsidR="00695BA1" w:rsidRPr="00695BA1">
        <w:rPr>
          <w:sz w:val="24"/>
          <w:szCs w:val="24"/>
        </w:rPr>
        <w:t>6 Порядка:</w:t>
      </w:r>
    </w:p>
    <w:p w:rsidR="00695BA1" w:rsidRPr="00695BA1" w:rsidRDefault="00695BA1" w:rsidP="00B87350">
      <w:pPr>
        <w:pStyle w:val="ConsPlusNormal"/>
        <w:ind w:firstLine="567"/>
        <w:contextualSpacing/>
        <w:jc w:val="both"/>
        <w:rPr>
          <w:sz w:val="24"/>
          <w:szCs w:val="24"/>
        </w:rPr>
      </w:pPr>
      <w:r w:rsidRPr="00695BA1">
        <w:rPr>
          <w:sz w:val="24"/>
          <w:szCs w:val="24"/>
        </w:rPr>
        <w:t>возвращает получателю средств местного бюджета представленные на бумажном носителе Сведения о денежном обязательстве с приложением Уведомления;</w:t>
      </w:r>
    </w:p>
    <w:p w:rsidR="00695BA1" w:rsidRPr="00695BA1" w:rsidRDefault="00695BA1" w:rsidP="00B87350">
      <w:pPr>
        <w:pStyle w:val="ConsPlusNormal"/>
        <w:ind w:firstLine="567"/>
        <w:contextualSpacing/>
        <w:jc w:val="both"/>
        <w:rPr>
          <w:sz w:val="24"/>
          <w:szCs w:val="24"/>
        </w:rPr>
      </w:pPr>
      <w:r w:rsidRPr="00695BA1">
        <w:rPr>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695BA1" w:rsidRPr="00695BA1" w:rsidRDefault="00695BA1" w:rsidP="00B87350">
      <w:pPr>
        <w:pStyle w:val="ConsPlusNormal"/>
        <w:ind w:firstLine="567"/>
        <w:contextualSpacing/>
        <w:jc w:val="both"/>
        <w:rPr>
          <w:sz w:val="24"/>
          <w:szCs w:val="24"/>
        </w:rPr>
      </w:pPr>
      <w:r w:rsidRPr="00695BA1">
        <w:rPr>
          <w:sz w:val="24"/>
          <w:szCs w:val="24"/>
        </w:rPr>
        <w:t xml:space="preserve">В Уведомлении указывается причина возврата без исполнения Сведений о денежном обязательстве. </w:t>
      </w:r>
    </w:p>
    <w:p w:rsidR="00695BA1" w:rsidRPr="00695BA1" w:rsidRDefault="00695BA1" w:rsidP="00B87350">
      <w:pPr>
        <w:autoSpaceDE w:val="0"/>
        <w:autoSpaceDN w:val="0"/>
        <w:adjustRightInd w:val="0"/>
        <w:ind w:firstLine="567"/>
        <w:contextualSpacing/>
        <w:jc w:val="both"/>
        <w:rPr>
          <w:rFonts w:ascii="Arial" w:hAnsi="Arial" w:cs="Arial"/>
        </w:rPr>
      </w:pPr>
      <w:r w:rsidRPr="00695BA1">
        <w:rPr>
          <w:rFonts w:ascii="Arial" w:hAnsi="Arial" w:cs="Arial"/>
        </w:rPr>
        <w:t>30.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абзаце втором пункта 16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695BA1" w:rsidRPr="00695BA1" w:rsidRDefault="00695BA1" w:rsidP="00B87350">
      <w:pPr>
        <w:autoSpaceDE w:val="0"/>
        <w:autoSpaceDN w:val="0"/>
        <w:adjustRightInd w:val="0"/>
        <w:ind w:firstLine="567"/>
        <w:contextualSpacing/>
        <w:jc w:val="both"/>
        <w:rPr>
          <w:rFonts w:ascii="Arial" w:hAnsi="Arial" w:cs="Arial"/>
        </w:rPr>
      </w:pPr>
      <w:r w:rsidRPr="00695BA1">
        <w:rPr>
          <w:rFonts w:ascii="Arial" w:hAnsi="Arial" w:cs="Arial"/>
        </w:rPr>
        <w:t xml:space="preserve">31. В случае если коды бюджетной классификации,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в порядке, предусмотренном абзацем четвертым </w:t>
      </w:r>
      <w:hyperlink r:id="rId42" w:history="1">
        <w:r w:rsidRPr="00695BA1">
          <w:rPr>
            <w:rFonts w:ascii="Arial" w:hAnsi="Arial" w:cs="Arial"/>
          </w:rPr>
          <w:t>пункта 16</w:t>
        </w:r>
      </w:hyperlink>
      <w:r w:rsidRPr="00695BA1">
        <w:rPr>
          <w:rFonts w:ascii="Arial" w:hAnsi="Arial" w:cs="Arial"/>
        </w:rPr>
        <w:t xml:space="preserve"> Порядка.</w:t>
      </w:r>
    </w:p>
    <w:p w:rsidR="00695BA1" w:rsidRPr="00695BA1" w:rsidRDefault="00695BA1" w:rsidP="00695BA1">
      <w:pPr>
        <w:autoSpaceDE w:val="0"/>
        <w:autoSpaceDN w:val="0"/>
        <w:adjustRightInd w:val="0"/>
        <w:spacing w:before="240"/>
        <w:jc w:val="center"/>
        <w:outlineLvl w:val="0"/>
        <w:rPr>
          <w:rFonts w:ascii="Arial" w:hAnsi="Arial" w:cs="Arial"/>
          <w:b/>
        </w:rPr>
      </w:pPr>
      <w:r w:rsidRPr="00695BA1">
        <w:rPr>
          <w:rFonts w:ascii="Arial" w:hAnsi="Arial" w:cs="Arial"/>
          <w:b/>
        </w:rPr>
        <w:t>V. Представление информации о бюджетных</w:t>
      </w:r>
    </w:p>
    <w:p w:rsidR="00695BA1" w:rsidRPr="00695BA1" w:rsidRDefault="00695BA1" w:rsidP="00695BA1">
      <w:pPr>
        <w:autoSpaceDE w:val="0"/>
        <w:autoSpaceDN w:val="0"/>
        <w:adjustRightInd w:val="0"/>
        <w:jc w:val="center"/>
        <w:rPr>
          <w:rFonts w:ascii="Arial" w:hAnsi="Arial" w:cs="Arial"/>
          <w:b/>
        </w:rPr>
      </w:pPr>
      <w:r w:rsidRPr="00695BA1">
        <w:rPr>
          <w:rFonts w:ascii="Arial" w:hAnsi="Arial" w:cs="Arial"/>
          <w:b/>
        </w:rPr>
        <w:t>и денежных обязательствах, учтенных в органе</w:t>
      </w:r>
    </w:p>
    <w:p w:rsidR="00695BA1" w:rsidRPr="00695BA1" w:rsidRDefault="00695BA1" w:rsidP="00695BA1">
      <w:pPr>
        <w:autoSpaceDE w:val="0"/>
        <w:autoSpaceDN w:val="0"/>
        <w:adjustRightInd w:val="0"/>
        <w:spacing w:after="240"/>
        <w:jc w:val="center"/>
        <w:rPr>
          <w:rFonts w:ascii="Arial" w:hAnsi="Arial" w:cs="Arial"/>
          <w:b/>
        </w:rPr>
      </w:pPr>
      <w:r w:rsidRPr="00695BA1">
        <w:rPr>
          <w:rFonts w:ascii="Arial" w:hAnsi="Arial" w:cs="Arial"/>
          <w:b/>
        </w:rPr>
        <w:t>Федерального казначейства</w:t>
      </w:r>
    </w:p>
    <w:p w:rsidR="00695BA1" w:rsidRPr="00695BA1" w:rsidRDefault="00695BA1" w:rsidP="00695BA1">
      <w:pPr>
        <w:tabs>
          <w:tab w:val="left" w:pos="0"/>
        </w:tabs>
        <w:autoSpaceDE w:val="0"/>
        <w:autoSpaceDN w:val="0"/>
        <w:adjustRightInd w:val="0"/>
        <w:ind w:firstLine="709"/>
        <w:jc w:val="both"/>
        <w:rPr>
          <w:rFonts w:ascii="Arial" w:hAnsi="Arial" w:cs="Arial"/>
        </w:rPr>
      </w:pPr>
      <w:r w:rsidRPr="00695BA1">
        <w:rPr>
          <w:rFonts w:ascii="Arial" w:hAnsi="Arial" w:cs="Arial"/>
        </w:rPr>
        <w:t xml:space="preserve">32. Представление информации о бюджетных и денежных обязательствах осуществляется в порядке аналогичном для получателей средств федерального бюджета в соответствии с Порядком учета территориальными органами Федерального казначейства бюджетных и денежных обязательств получателей средств федерального бюджета, утвержденным приказом Министерства финансов Российской Федерации от 30.10.2020 № 258н, с учетом положений </w:t>
      </w:r>
      <w:hyperlink w:anchor="Par7" w:history="1">
        <w:r w:rsidRPr="00695BA1">
          <w:rPr>
            <w:rFonts w:ascii="Arial" w:hAnsi="Arial" w:cs="Arial"/>
          </w:rPr>
          <w:t>пункта 3</w:t>
        </w:r>
      </w:hyperlink>
      <w:r w:rsidRPr="00695BA1">
        <w:rPr>
          <w:rFonts w:ascii="Arial" w:hAnsi="Arial" w:cs="Arial"/>
        </w:rPr>
        <w:t>3 Порядка.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33. Информация о бюджетных и денежных обязательствах представляется по запросам:</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lastRenderedPageBreak/>
        <w:t>управлению финансов администрации города Мурманска – по всем бюджетным и денежным обязательствам;</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695BA1" w:rsidRPr="00695BA1" w:rsidRDefault="00695BA1" w:rsidP="00695BA1">
      <w:pPr>
        <w:autoSpaceDE w:val="0"/>
        <w:autoSpaceDN w:val="0"/>
        <w:adjustRightInd w:val="0"/>
        <w:ind w:firstLine="709"/>
        <w:jc w:val="both"/>
        <w:rPr>
          <w:rFonts w:ascii="Arial" w:hAnsi="Arial" w:cs="Arial"/>
        </w:rPr>
      </w:pPr>
      <w:r w:rsidRPr="00695BA1">
        <w:rPr>
          <w:rFonts w:ascii="Arial" w:hAnsi="Arial" w:cs="Arial"/>
        </w:rPr>
        <w:t>получателям средств местного бюджета – в части бюджетных и денежных обязательств соответствующего получателя средств местного бюджета.</w:t>
      </w:r>
    </w:p>
    <w:p w:rsidR="00695BA1" w:rsidRPr="00695BA1" w:rsidRDefault="00695BA1" w:rsidP="00695BA1">
      <w:pPr>
        <w:autoSpaceDE w:val="0"/>
        <w:autoSpaceDN w:val="0"/>
        <w:adjustRightInd w:val="0"/>
        <w:ind w:firstLine="540"/>
        <w:jc w:val="both"/>
        <w:rPr>
          <w:rFonts w:ascii="Arial" w:hAnsi="Arial" w:cs="Arial"/>
        </w:rPr>
      </w:pPr>
      <w:r w:rsidRPr="00695BA1">
        <w:rPr>
          <w:rFonts w:ascii="Arial" w:hAnsi="Arial" w:cs="Arial"/>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BE2679" w:rsidRPr="00695BA1" w:rsidRDefault="00BE2679" w:rsidP="00547F2C">
      <w:pPr>
        <w:pStyle w:val="24"/>
        <w:shd w:val="clear" w:color="auto" w:fill="auto"/>
        <w:spacing w:before="0" w:after="0" w:line="240" w:lineRule="auto"/>
        <w:ind w:firstLine="0"/>
        <w:jc w:val="right"/>
        <w:rPr>
          <w:rStyle w:val="25"/>
          <w:sz w:val="24"/>
          <w:szCs w:val="24"/>
        </w:rPr>
      </w:pPr>
    </w:p>
    <w:p w:rsidR="00BB0B5B" w:rsidRPr="00695BA1" w:rsidRDefault="00BB0B5B" w:rsidP="00547F2C">
      <w:pPr>
        <w:pStyle w:val="24"/>
        <w:shd w:val="clear" w:color="auto" w:fill="auto"/>
        <w:spacing w:before="0" w:after="0" w:line="240" w:lineRule="auto"/>
        <w:ind w:firstLine="0"/>
        <w:jc w:val="right"/>
        <w:rPr>
          <w:rStyle w:val="25"/>
          <w:sz w:val="24"/>
          <w:szCs w:val="24"/>
        </w:rPr>
      </w:pPr>
    </w:p>
    <w:p w:rsidR="00695BA1" w:rsidRPr="00695BA1" w:rsidRDefault="00695BA1" w:rsidP="00695BA1">
      <w:pPr>
        <w:pStyle w:val="ConsPlusNormal"/>
        <w:jc w:val="both"/>
        <w:rPr>
          <w:sz w:val="24"/>
          <w:szCs w:val="24"/>
        </w:rPr>
      </w:pPr>
    </w:p>
    <w:p w:rsidR="00695BA1" w:rsidRDefault="00695BA1">
      <w:pPr>
        <w:rPr>
          <w:rFonts w:ascii="Arial" w:hAnsi="Arial" w:cs="Arial"/>
        </w:rPr>
      </w:pPr>
      <w:r>
        <w:rPr>
          <w:rFonts w:ascii="Arial" w:hAnsi="Arial" w:cs="Arial"/>
        </w:rPr>
        <w:br w:type="page"/>
      </w:r>
    </w:p>
    <w:p w:rsidR="00695BA1" w:rsidRPr="00695BA1" w:rsidRDefault="00695BA1" w:rsidP="00695BA1">
      <w:pPr>
        <w:ind w:left="3119"/>
        <w:jc w:val="right"/>
        <w:rPr>
          <w:rFonts w:ascii="Arial" w:hAnsi="Arial" w:cs="Arial"/>
        </w:rPr>
      </w:pPr>
      <w:r w:rsidRPr="00695BA1">
        <w:rPr>
          <w:rFonts w:ascii="Arial" w:hAnsi="Arial" w:cs="Arial"/>
        </w:rPr>
        <w:lastRenderedPageBreak/>
        <w:t>Приложение № 1</w:t>
      </w:r>
    </w:p>
    <w:p w:rsidR="00695BA1" w:rsidRPr="00695BA1" w:rsidRDefault="00695BA1" w:rsidP="00695BA1">
      <w:pPr>
        <w:ind w:left="3261" w:hanging="709"/>
        <w:jc w:val="right"/>
        <w:rPr>
          <w:rFonts w:ascii="Arial" w:hAnsi="Arial" w:cs="Arial"/>
        </w:rPr>
      </w:pPr>
      <w:r w:rsidRPr="00695BA1">
        <w:rPr>
          <w:rFonts w:ascii="Arial" w:hAnsi="Arial" w:cs="Arial"/>
        </w:rPr>
        <w:t>к Порядку</w:t>
      </w:r>
      <w:r w:rsidRPr="00695BA1">
        <w:rPr>
          <w:rFonts w:ascii="Arial" w:hAnsi="Arial" w:cs="Arial"/>
          <w:b/>
        </w:rPr>
        <w:t xml:space="preserve"> </w:t>
      </w:r>
      <w:r w:rsidR="00B87350">
        <w:rPr>
          <w:rFonts w:ascii="Arial" w:hAnsi="Arial" w:cs="Arial"/>
        </w:rPr>
        <w:t>учета бюджетных и денежных</w:t>
      </w:r>
    </w:p>
    <w:p w:rsidR="00695BA1" w:rsidRPr="00695BA1" w:rsidRDefault="00B87350" w:rsidP="00695BA1">
      <w:pPr>
        <w:ind w:left="1985" w:hanging="1134"/>
        <w:jc w:val="right"/>
        <w:rPr>
          <w:rFonts w:ascii="Arial" w:hAnsi="Arial" w:cs="Arial"/>
        </w:rPr>
      </w:pPr>
      <w:r>
        <w:rPr>
          <w:rFonts w:ascii="Arial" w:hAnsi="Arial" w:cs="Arial"/>
        </w:rPr>
        <w:t>обязательств получателей средств бюджета</w:t>
      </w:r>
    </w:p>
    <w:p w:rsidR="00695BA1" w:rsidRPr="00695BA1" w:rsidRDefault="00B87350" w:rsidP="00695BA1">
      <w:pPr>
        <w:ind w:left="2977" w:firstLine="284"/>
        <w:jc w:val="right"/>
        <w:rPr>
          <w:rFonts w:ascii="Arial" w:hAnsi="Arial" w:cs="Arial"/>
        </w:rPr>
      </w:pPr>
      <w:r>
        <w:rPr>
          <w:rFonts w:ascii="Arial" w:hAnsi="Arial" w:cs="Arial"/>
        </w:rPr>
        <w:t>сельского поселения Междуречье</w:t>
      </w:r>
    </w:p>
    <w:p w:rsidR="00695BA1" w:rsidRPr="00695BA1" w:rsidRDefault="00695BA1" w:rsidP="00695BA1">
      <w:pPr>
        <w:ind w:left="2977" w:firstLine="284"/>
        <w:jc w:val="right"/>
        <w:rPr>
          <w:rFonts w:ascii="Arial" w:hAnsi="Arial" w:cs="Arial"/>
        </w:rPr>
      </w:pPr>
      <w:r w:rsidRPr="00695BA1">
        <w:rPr>
          <w:rFonts w:ascii="Arial" w:hAnsi="Arial" w:cs="Arial"/>
        </w:rPr>
        <w:t>Кольского района Мурманской области,</w:t>
      </w:r>
    </w:p>
    <w:p w:rsidR="00B87350" w:rsidRDefault="00695BA1" w:rsidP="00695BA1">
      <w:pPr>
        <w:ind w:left="2977" w:firstLine="284"/>
        <w:jc w:val="right"/>
        <w:rPr>
          <w:rFonts w:ascii="Arial" w:hAnsi="Arial" w:cs="Arial"/>
        </w:rPr>
      </w:pPr>
      <w:r w:rsidRPr="00695BA1">
        <w:rPr>
          <w:rFonts w:ascii="Arial" w:hAnsi="Arial" w:cs="Arial"/>
        </w:rPr>
        <w:t>утвержденно</w:t>
      </w:r>
      <w:r w:rsidR="00B87350">
        <w:rPr>
          <w:rFonts w:ascii="Arial" w:hAnsi="Arial" w:cs="Arial"/>
        </w:rPr>
        <w:t>му постановлением администрации</w:t>
      </w:r>
    </w:p>
    <w:p w:rsidR="00B87350" w:rsidRDefault="00695BA1" w:rsidP="00695BA1">
      <w:pPr>
        <w:ind w:left="2977" w:firstLine="284"/>
        <w:jc w:val="right"/>
        <w:rPr>
          <w:rFonts w:ascii="Arial" w:hAnsi="Arial" w:cs="Arial"/>
        </w:rPr>
      </w:pPr>
      <w:r w:rsidRPr="00695BA1">
        <w:rPr>
          <w:rFonts w:ascii="Arial" w:hAnsi="Arial" w:cs="Arial"/>
        </w:rPr>
        <w:t>сельского поселе</w:t>
      </w:r>
      <w:r w:rsidR="00B87350">
        <w:rPr>
          <w:rFonts w:ascii="Arial" w:hAnsi="Arial" w:cs="Arial"/>
        </w:rPr>
        <w:t>ния Междуречье Кольского района</w:t>
      </w:r>
    </w:p>
    <w:p w:rsidR="00695BA1" w:rsidRPr="00695BA1" w:rsidRDefault="00695BA1" w:rsidP="00695BA1">
      <w:pPr>
        <w:ind w:left="2977" w:firstLine="284"/>
        <w:jc w:val="right"/>
        <w:rPr>
          <w:rFonts w:ascii="Arial" w:hAnsi="Arial" w:cs="Arial"/>
        </w:rPr>
      </w:pPr>
      <w:r w:rsidRPr="00695BA1">
        <w:rPr>
          <w:rFonts w:ascii="Arial" w:hAnsi="Arial" w:cs="Arial"/>
        </w:rPr>
        <w:t>Мурманской области</w:t>
      </w:r>
    </w:p>
    <w:p w:rsidR="00695BA1" w:rsidRPr="00695BA1" w:rsidRDefault="00695BA1" w:rsidP="00695BA1">
      <w:pPr>
        <w:pStyle w:val="ConsPlusNormal"/>
        <w:jc w:val="right"/>
        <w:rPr>
          <w:sz w:val="24"/>
          <w:szCs w:val="24"/>
        </w:rPr>
      </w:pPr>
    </w:p>
    <w:p w:rsidR="00695BA1" w:rsidRPr="00695BA1" w:rsidRDefault="00695BA1" w:rsidP="00695BA1">
      <w:pPr>
        <w:pStyle w:val="ConsPlusNormal"/>
        <w:jc w:val="center"/>
        <w:rPr>
          <w:sz w:val="24"/>
          <w:szCs w:val="24"/>
        </w:rPr>
      </w:pPr>
      <w:bookmarkStart w:id="10" w:name="Par261"/>
      <w:bookmarkEnd w:id="10"/>
      <w:r w:rsidRPr="00695BA1">
        <w:rPr>
          <w:sz w:val="24"/>
          <w:szCs w:val="24"/>
        </w:rPr>
        <w:t>Реквизиты</w:t>
      </w:r>
    </w:p>
    <w:p w:rsidR="00695BA1" w:rsidRPr="00695BA1" w:rsidRDefault="00695BA1" w:rsidP="00695BA1">
      <w:pPr>
        <w:pStyle w:val="ConsPlusNormal"/>
        <w:jc w:val="center"/>
        <w:rPr>
          <w:sz w:val="24"/>
          <w:szCs w:val="24"/>
        </w:rPr>
      </w:pPr>
      <w:r w:rsidRPr="00695BA1">
        <w:rPr>
          <w:sz w:val="24"/>
          <w:szCs w:val="24"/>
        </w:rPr>
        <w:t>Сведения о бюджетном обязательстве</w:t>
      </w:r>
    </w:p>
    <w:p w:rsidR="00695BA1" w:rsidRPr="00695BA1" w:rsidRDefault="00695BA1" w:rsidP="00695BA1">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3965"/>
        <w:gridCol w:w="5878"/>
      </w:tblGrid>
      <w:tr w:rsidR="00695BA1" w:rsidRPr="00695BA1" w:rsidTr="00695BA1">
        <w:tc>
          <w:tcPr>
            <w:tcW w:w="9843" w:type="dxa"/>
            <w:gridSpan w:val="2"/>
            <w:tcBorders>
              <w:bottom w:val="single" w:sz="4" w:space="0" w:color="auto"/>
            </w:tcBorders>
          </w:tcPr>
          <w:p w:rsidR="00695BA1" w:rsidRPr="00695BA1" w:rsidRDefault="00695BA1" w:rsidP="00270EED">
            <w:pPr>
              <w:pStyle w:val="ConsPlusNormal"/>
              <w:jc w:val="both"/>
              <w:rPr>
                <w:sz w:val="24"/>
                <w:szCs w:val="24"/>
              </w:rPr>
            </w:pPr>
            <w:r w:rsidRPr="00695BA1">
              <w:rPr>
                <w:sz w:val="24"/>
                <w:szCs w:val="24"/>
              </w:rPr>
              <w:t>Единица измерения: руб.</w:t>
            </w:r>
          </w:p>
          <w:p w:rsidR="00695BA1" w:rsidRPr="00695BA1" w:rsidRDefault="00695BA1" w:rsidP="00270EED">
            <w:pPr>
              <w:pStyle w:val="ConsPlusNormal"/>
              <w:jc w:val="both"/>
              <w:rPr>
                <w:sz w:val="24"/>
                <w:szCs w:val="24"/>
              </w:rPr>
            </w:pPr>
            <w:r w:rsidRPr="00695BA1">
              <w:rPr>
                <w:sz w:val="24"/>
                <w:szCs w:val="24"/>
              </w:rPr>
              <w:t>(с точностью до второго десятичного знака)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center"/>
              <w:rPr>
                <w:sz w:val="24"/>
                <w:szCs w:val="24"/>
              </w:rPr>
            </w:pPr>
            <w:r w:rsidRPr="00695BA1">
              <w:rPr>
                <w:sz w:val="24"/>
                <w:szCs w:val="24"/>
              </w:rPr>
              <w:t>Описание реквизита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center"/>
              <w:rPr>
                <w:sz w:val="24"/>
                <w:szCs w:val="24"/>
              </w:rPr>
            </w:pPr>
            <w:r w:rsidRPr="00695BA1">
              <w:rPr>
                <w:sz w:val="24"/>
                <w:szCs w:val="24"/>
              </w:rPr>
              <w:t>Правила формирования, заполнения реквизита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1. Номер сведений о бюджетном обязательстве получателя средств областного бюджета (далее – соответственно Сведения о бюджетном обязательстве, бюджетное обязательство)</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порядковый номер Сведений о бюджетном обязательстве.</w:t>
            </w:r>
          </w:p>
          <w:p w:rsidR="00695BA1" w:rsidRPr="00695BA1" w:rsidRDefault="00695BA1" w:rsidP="00B87350">
            <w:pPr>
              <w:pStyle w:val="ConsPlusNormal"/>
              <w:ind w:firstLine="0"/>
              <w:jc w:val="both"/>
              <w:rPr>
                <w:sz w:val="24"/>
                <w:szCs w:val="24"/>
              </w:rPr>
            </w:pPr>
            <w:r w:rsidRPr="00695BA1">
              <w:rPr>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2. Учетный номер бюджетного обязательства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при внесении изменений в поставленное на учет бюджетное обязательство.</w:t>
            </w:r>
          </w:p>
          <w:p w:rsidR="00695BA1" w:rsidRPr="00695BA1" w:rsidRDefault="00695BA1" w:rsidP="00B87350">
            <w:pPr>
              <w:pStyle w:val="ConsPlusNormal"/>
              <w:ind w:firstLine="0"/>
              <w:jc w:val="both"/>
              <w:rPr>
                <w:sz w:val="24"/>
                <w:szCs w:val="24"/>
              </w:rPr>
            </w:pPr>
            <w:r w:rsidRPr="00695BA1">
              <w:rPr>
                <w:sz w:val="24"/>
                <w:szCs w:val="24"/>
              </w:rPr>
              <w:t>Указывается учетный номер бюджетного обязательства, в которое вносятся изменения, присвоенный ему при постановке на учет.</w:t>
            </w:r>
          </w:p>
          <w:p w:rsidR="00695BA1" w:rsidRPr="00695BA1" w:rsidRDefault="00695BA1" w:rsidP="00B87350">
            <w:pPr>
              <w:pStyle w:val="ConsPlusNormal"/>
              <w:ind w:firstLine="0"/>
              <w:jc w:val="both"/>
              <w:rPr>
                <w:sz w:val="24"/>
                <w:szCs w:val="24"/>
              </w:rPr>
            </w:pPr>
            <w:r w:rsidRPr="00695BA1">
              <w:rPr>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3. Дата формирования Сведений о бюджетном обязательстве</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дата формирования Сведений о бюджетном обязательстве получателем бюджетных средств.</w:t>
            </w:r>
          </w:p>
          <w:p w:rsidR="00695BA1" w:rsidRPr="00695BA1" w:rsidRDefault="00695BA1" w:rsidP="00B87350">
            <w:pPr>
              <w:pStyle w:val="ConsPlusNormal"/>
              <w:ind w:firstLine="0"/>
              <w:jc w:val="both"/>
              <w:rPr>
                <w:sz w:val="24"/>
                <w:szCs w:val="24"/>
              </w:rPr>
            </w:pPr>
            <w:r w:rsidRPr="00695BA1">
              <w:rPr>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4. Тип бюджетного обязательства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Указывается код типа бюджетного обязательства, </w:t>
            </w:r>
            <w:r w:rsidRPr="00695BA1">
              <w:rPr>
                <w:sz w:val="24"/>
                <w:szCs w:val="24"/>
              </w:rPr>
              <w:lastRenderedPageBreak/>
              <w:t>исходя из следующего:</w:t>
            </w:r>
          </w:p>
          <w:p w:rsidR="00695BA1" w:rsidRPr="00695BA1" w:rsidRDefault="00695BA1" w:rsidP="00B87350">
            <w:pPr>
              <w:pStyle w:val="ConsPlusNormal"/>
              <w:ind w:firstLine="0"/>
              <w:jc w:val="both"/>
              <w:rPr>
                <w:sz w:val="24"/>
                <w:szCs w:val="24"/>
              </w:rPr>
            </w:pPr>
            <w:r w:rsidRPr="00695BA1">
              <w:rPr>
                <w:sz w:val="24"/>
                <w:szCs w:val="24"/>
              </w:rPr>
              <w:t>1 – закупка, если бюджетное обязательство возникло в соответствии с планом-графиком закупок на текущий финансовый год;</w:t>
            </w:r>
          </w:p>
          <w:p w:rsidR="00695BA1" w:rsidRPr="00695BA1" w:rsidRDefault="00695BA1" w:rsidP="00B87350">
            <w:pPr>
              <w:pStyle w:val="ConsPlusNormal"/>
              <w:ind w:firstLine="0"/>
              <w:jc w:val="both"/>
              <w:rPr>
                <w:sz w:val="24"/>
                <w:szCs w:val="24"/>
              </w:rPr>
            </w:pPr>
            <w:r w:rsidRPr="00695BA1">
              <w:rPr>
                <w:sz w:val="24"/>
                <w:szCs w:val="24"/>
              </w:rPr>
              <w:t xml:space="preserve">2 – прочее, если бюджетное обязательство не связано с закупкой товаров, работ, услуг, либо бюджетное обязательство связано с закупкой товаров, работ, услуг, не включенной в план-график закупок на текущий финансовый год </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lastRenderedPageBreak/>
              <w:t>5. Информация о получателе бюджетных средств</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5.1. Получатель бюджетных средств</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695BA1" w:rsidRPr="00695BA1" w:rsidRDefault="00695BA1" w:rsidP="00B87350">
            <w:pPr>
              <w:pStyle w:val="ConsPlusNormal"/>
              <w:ind w:firstLine="0"/>
              <w:jc w:val="both"/>
              <w:rPr>
                <w:sz w:val="24"/>
                <w:szCs w:val="24"/>
              </w:rPr>
            </w:pPr>
            <w:r w:rsidRPr="00695BA1">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5.2. Наименование бюджета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наименование бюджета - «Бюджет сельского поселения Междуречье Кольского района Мурманской области».</w:t>
            </w:r>
          </w:p>
          <w:p w:rsidR="00695BA1" w:rsidRPr="00695BA1" w:rsidRDefault="00695BA1" w:rsidP="00B87350">
            <w:pPr>
              <w:pStyle w:val="ConsPlusNormal"/>
              <w:ind w:firstLine="0"/>
              <w:jc w:val="both"/>
              <w:rPr>
                <w:sz w:val="24"/>
                <w:szCs w:val="24"/>
              </w:rPr>
            </w:pPr>
            <w:r w:rsidRPr="00695BA1">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 xml:space="preserve">5.3. Код </w:t>
            </w:r>
            <w:hyperlink r:id="rId43" w:history="1">
              <w:r w:rsidRPr="00695BA1">
                <w:rPr>
                  <w:sz w:val="24"/>
                  <w:szCs w:val="24"/>
                </w:rPr>
                <w:t>ОКТМО</w:t>
              </w:r>
            </w:hyperlink>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 </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5.4. Финансовый орган</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финансовый орган – «Администрация сельского поселения Междуречье Кольского района Мурманской области».</w:t>
            </w:r>
          </w:p>
          <w:p w:rsidR="00695BA1" w:rsidRPr="00695BA1" w:rsidRDefault="00695BA1" w:rsidP="00B87350">
            <w:pPr>
              <w:pStyle w:val="ConsPlusNormal"/>
              <w:ind w:firstLine="0"/>
              <w:jc w:val="both"/>
              <w:rPr>
                <w:sz w:val="24"/>
                <w:szCs w:val="24"/>
              </w:rPr>
            </w:pPr>
            <w:r w:rsidRPr="00695BA1">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5.5. Код по ОКПО</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Указывается код финансового органа по Общероссийскому классификатору предприятий и </w:t>
            </w:r>
            <w:r w:rsidRPr="00695BA1">
              <w:rPr>
                <w:sz w:val="24"/>
                <w:szCs w:val="24"/>
              </w:rPr>
              <w:lastRenderedPageBreak/>
              <w:t xml:space="preserve">организаций </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lastRenderedPageBreak/>
              <w:t>5.6. Код получателя бюджетных средств по Сводному реестру</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695BA1" w:rsidRPr="00695BA1" w:rsidTr="00695BA1">
        <w:trPr>
          <w:trHeight w:val="1306"/>
        </w:trPr>
        <w:tc>
          <w:tcPr>
            <w:tcW w:w="3965" w:type="dxa"/>
            <w:tcBorders>
              <w:top w:val="single" w:sz="4" w:space="0" w:color="auto"/>
              <w:left w:val="single" w:sz="4" w:space="0" w:color="auto"/>
              <w:right w:val="single" w:sz="4" w:space="0" w:color="auto"/>
            </w:tcBorders>
          </w:tcPr>
          <w:p w:rsidR="00695BA1" w:rsidRPr="00695BA1" w:rsidRDefault="00695BA1" w:rsidP="00B87350">
            <w:pPr>
              <w:pStyle w:val="ConsPlusNormal"/>
              <w:ind w:firstLine="0"/>
              <w:rPr>
                <w:color w:val="392C69"/>
                <w:sz w:val="24"/>
                <w:szCs w:val="24"/>
              </w:rPr>
            </w:pPr>
            <w:r w:rsidRPr="00695BA1">
              <w:rPr>
                <w:sz w:val="24"/>
                <w:szCs w:val="24"/>
              </w:rPr>
              <w:t>5.7. Наименование главного распорядителя бюджетных средств</w:t>
            </w:r>
          </w:p>
        </w:tc>
        <w:tc>
          <w:tcPr>
            <w:tcW w:w="5878" w:type="dxa"/>
            <w:tcBorders>
              <w:top w:val="single" w:sz="4" w:space="0" w:color="auto"/>
              <w:left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наименование главного распорядителя средств местного  бюджета в соответствии со Сводным реестром</w:t>
            </w:r>
          </w:p>
        </w:tc>
      </w:tr>
      <w:tr w:rsidR="00695BA1" w:rsidRPr="00695BA1" w:rsidTr="00695BA1">
        <w:trPr>
          <w:trHeight w:val="1017"/>
        </w:trPr>
        <w:tc>
          <w:tcPr>
            <w:tcW w:w="3965" w:type="dxa"/>
            <w:tcBorders>
              <w:top w:val="single" w:sz="4" w:space="0" w:color="auto"/>
              <w:left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5.8. Глава по БК</w:t>
            </w:r>
          </w:p>
        </w:tc>
        <w:tc>
          <w:tcPr>
            <w:tcW w:w="5878" w:type="dxa"/>
            <w:tcBorders>
              <w:top w:val="single" w:sz="4" w:space="0" w:color="auto"/>
              <w:left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код главы главного распорядителя средств местного бюджета по бюджетной классификации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5.9. Наименование органа Федерального казначейства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5.10. Код органа Федерального казначейства (далее – КОФК)</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5.11. Номер лицевого счета получателя бюджетных средств</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номер соответствующего лицевого счета получателя бюджетных средств</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bookmarkStart w:id="11" w:name="Par315"/>
            <w:bookmarkEnd w:id="11"/>
            <w:r w:rsidRPr="00695BA1">
              <w:rPr>
                <w:sz w:val="24"/>
                <w:szCs w:val="24"/>
              </w:rPr>
              <w:t>6.1. Вид документа-основания</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6.2. Наименование нормативного правового акта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При заполнении в </w:t>
            </w:r>
            <w:hyperlink w:anchor="Par315" w:tooltip="6.1. Вид документа-основания" w:history="1">
              <w:r w:rsidRPr="00695BA1">
                <w:rPr>
                  <w:sz w:val="24"/>
                  <w:szCs w:val="24"/>
                </w:rPr>
                <w:t>пункте 6.1</w:t>
              </w:r>
            </w:hyperlink>
            <w:r w:rsidRPr="00695BA1">
              <w:rPr>
                <w:sz w:val="24"/>
                <w:szCs w:val="24"/>
              </w:rPr>
              <w:t xml:space="preserve"> настоящей информации значения «нормативный правовой акт» указывается наименование нормативного </w:t>
            </w:r>
            <w:r w:rsidRPr="00695BA1">
              <w:rPr>
                <w:sz w:val="24"/>
                <w:szCs w:val="24"/>
              </w:rPr>
              <w:lastRenderedPageBreak/>
              <w:t>правового акта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lastRenderedPageBreak/>
              <w:t>6.3. Номер документа-основания</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номер документа-основания (при наличии)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bookmarkStart w:id="12" w:name="Par321"/>
            <w:bookmarkEnd w:id="12"/>
            <w:r w:rsidRPr="00695BA1">
              <w:rPr>
                <w:sz w:val="24"/>
                <w:szCs w:val="24"/>
              </w:rPr>
              <w:t>6.4. Дата документа-основания</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695BA1" w:rsidRPr="00695BA1" w:rsidTr="00695BA1">
        <w:trPr>
          <w:trHeight w:val="2581"/>
        </w:trPr>
        <w:tc>
          <w:tcPr>
            <w:tcW w:w="3965" w:type="dxa"/>
            <w:tcBorders>
              <w:top w:val="single" w:sz="4" w:space="0" w:color="auto"/>
              <w:left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6.5. Срок исполнения</w:t>
            </w:r>
          </w:p>
        </w:tc>
        <w:tc>
          <w:tcPr>
            <w:tcW w:w="5878" w:type="dxa"/>
            <w:tcBorders>
              <w:top w:val="single" w:sz="4" w:space="0" w:color="auto"/>
              <w:left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6.6. Предмет по документу-основанию</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предмет по документу-основанию.</w:t>
            </w:r>
          </w:p>
          <w:p w:rsidR="00695BA1" w:rsidRPr="00695BA1" w:rsidRDefault="00695BA1" w:rsidP="00B87350">
            <w:pPr>
              <w:pStyle w:val="ConsPlusNormal"/>
              <w:ind w:firstLine="0"/>
              <w:jc w:val="both"/>
              <w:rPr>
                <w:sz w:val="24"/>
                <w:szCs w:val="24"/>
              </w:rPr>
            </w:pPr>
            <w:r w:rsidRPr="00695BA1">
              <w:rPr>
                <w:sz w:val="24"/>
                <w:szCs w:val="24"/>
              </w:rPr>
              <w:t xml:space="preserve">При заполнении в </w:t>
            </w:r>
            <w:hyperlink w:anchor="Par315" w:tooltip="6.1. Вид документа-основания" w:history="1">
              <w:r w:rsidRPr="00695BA1">
                <w:rPr>
                  <w:sz w:val="24"/>
                  <w:szCs w:val="24"/>
                </w:rPr>
                <w:t>пункте 6.1</w:t>
              </w:r>
            </w:hyperlink>
            <w:r w:rsidRPr="00695BA1">
              <w:rPr>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695BA1" w:rsidRPr="00695BA1" w:rsidRDefault="00695BA1" w:rsidP="00B87350">
            <w:pPr>
              <w:pStyle w:val="ConsPlusNormal"/>
              <w:ind w:firstLine="0"/>
              <w:jc w:val="both"/>
              <w:rPr>
                <w:sz w:val="24"/>
                <w:szCs w:val="24"/>
              </w:rPr>
            </w:pPr>
            <w:r w:rsidRPr="00695BA1">
              <w:rPr>
                <w:sz w:val="24"/>
                <w:szCs w:val="24"/>
              </w:rPr>
              <w:t xml:space="preserve">При заполнении в </w:t>
            </w:r>
            <w:hyperlink w:anchor="Par315" w:tooltip="6.1. Вид документа-основания" w:history="1">
              <w:r w:rsidRPr="00695BA1">
                <w:rPr>
                  <w:sz w:val="24"/>
                  <w:szCs w:val="24"/>
                </w:rPr>
                <w:t>пункте 6.1</w:t>
              </w:r>
            </w:hyperlink>
            <w:r w:rsidRPr="00695BA1">
              <w:rPr>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bookmarkStart w:id="13" w:name="Par331"/>
            <w:bookmarkEnd w:id="13"/>
            <w:r w:rsidRPr="00695BA1">
              <w:rPr>
                <w:sz w:val="24"/>
                <w:szCs w:val="24"/>
              </w:rPr>
              <w:t>6.7. Признак казначейского сопровождения</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95BA1" w:rsidRPr="00695BA1" w:rsidRDefault="00695BA1" w:rsidP="00B87350">
            <w:pPr>
              <w:pStyle w:val="ConsPlusNormal"/>
              <w:ind w:firstLine="0"/>
              <w:jc w:val="both"/>
              <w:rPr>
                <w:sz w:val="24"/>
                <w:szCs w:val="24"/>
              </w:rPr>
            </w:pPr>
            <w:r w:rsidRPr="00695BA1">
              <w:rPr>
                <w:sz w:val="24"/>
                <w:szCs w:val="24"/>
              </w:rPr>
              <w:t>В остальных случаях не заполняется.</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6.8. Идентификатор</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Указывается идентификатор документа-основания при заполнении «Да» в </w:t>
            </w:r>
            <w:hyperlink w:anchor="Par331" w:tooltip="6.7. Признак казначейского сопровождения" w:history="1">
              <w:r w:rsidRPr="00695BA1">
                <w:rPr>
                  <w:sz w:val="24"/>
                  <w:szCs w:val="24"/>
                </w:rPr>
                <w:t>пункте 6.7</w:t>
              </w:r>
            </w:hyperlink>
            <w:r w:rsidRPr="00695BA1">
              <w:rPr>
                <w:sz w:val="24"/>
                <w:szCs w:val="24"/>
              </w:rPr>
              <w:t>.</w:t>
            </w:r>
          </w:p>
          <w:p w:rsidR="00695BA1" w:rsidRPr="00695BA1" w:rsidRDefault="00695BA1" w:rsidP="00B87350">
            <w:pPr>
              <w:pStyle w:val="ConsPlusNormal"/>
              <w:ind w:firstLine="0"/>
              <w:jc w:val="both"/>
              <w:rPr>
                <w:sz w:val="24"/>
                <w:szCs w:val="24"/>
              </w:rPr>
            </w:pPr>
            <w:r w:rsidRPr="00695BA1">
              <w:rPr>
                <w:sz w:val="24"/>
                <w:szCs w:val="24"/>
              </w:rPr>
              <w:lastRenderedPageBreak/>
              <w:t xml:space="preserve">При незаполнении </w:t>
            </w:r>
            <w:hyperlink w:anchor="Par331" w:tooltip="6.7. Признак казначейского сопровождения" w:history="1">
              <w:r w:rsidRPr="00695BA1">
                <w:rPr>
                  <w:sz w:val="24"/>
                  <w:szCs w:val="24"/>
                </w:rPr>
                <w:t>пункта 6.7</w:t>
              </w:r>
            </w:hyperlink>
            <w:r w:rsidRPr="00695BA1">
              <w:rPr>
                <w:sz w:val="24"/>
                <w:szCs w:val="24"/>
              </w:rPr>
              <w:t xml:space="preserve"> идентификатор указывается при наличии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lastRenderedPageBreak/>
              <w:t>6.9. Уникальный номер реестровой записи в реестре контрактов</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Указывается уникальный номер реестровой записи в реестре контрактов </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bookmarkStart w:id="14" w:name="Par340"/>
            <w:bookmarkEnd w:id="14"/>
            <w:r w:rsidRPr="00695BA1">
              <w:rPr>
                <w:sz w:val="24"/>
                <w:szCs w:val="24"/>
              </w:rPr>
              <w:t>6.10. Сумма в валюте обязательства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95BA1" w:rsidRPr="00695BA1" w:rsidRDefault="00695BA1" w:rsidP="00B87350">
            <w:pPr>
              <w:pStyle w:val="ConsPlusNormal"/>
              <w:ind w:firstLine="0"/>
              <w:jc w:val="both"/>
              <w:rPr>
                <w:sz w:val="24"/>
                <w:szCs w:val="24"/>
              </w:rPr>
            </w:pPr>
            <w:r w:rsidRPr="00695BA1">
              <w:rPr>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695BA1" w:rsidRPr="00695BA1" w:rsidRDefault="00695BA1" w:rsidP="00B87350">
            <w:pPr>
              <w:pStyle w:val="ConsPlusNormal"/>
              <w:ind w:firstLine="0"/>
              <w:jc w:val="both"/>
              <w:rPr>
                <w:sz w:val="24"/>
                <w:szCs w:val="24"/>
              </w:rPr>
            </w:pPr>
            <w:r w:rsidRPr="00695BA1">
              <w:rPr>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bookmarkStart w:id="15" w:name="Par344"/>
            <w:bookmarkEnd w:id="15"/>
            <w:r w:rsidRPr="00695BA1">
              <w:rPr>
                <w:sz w:val="24"/>
                <w:szCs w:val="24"/>
              </w:rPr>
              <w:t xml:space="preserve">6.11. Код валюты по </w:t>
            </w:r>
            <w:hyperlink r:id="rId44" w:history="1">
              <w:r w:rsidRPr="00695BA1">
                <w:rPr>
                  <w:sz w:val="24"/>
                  <w:szCs w:val="24"/>
                </w:rPr>
                <w:t>ОКВ</w:t>
              </w:r>
            </w:hyperlink>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Указывается код валюты, в которой принято бюджетное обязательство, в соответствии с Общероссийским </w:t>
            </w:r>
            <w:hyperlink r:id="rId45" w:history="1">
              <w:r w:rsidRPr="00695BA1">
                <w:rPr>
                  <w:sz w:val="24"/>
                  <w:szCs w:val="24"/>
                </w:rPr>
                <w:t>классификатором</w:t>
              </w:r>
            </w:hyperlink>
            <w:r w:rsidRPr="00695BA1">
              <w:rPr>
                <w:sz w:val="24"/>
                <w:szCs w:val="24"/>
              </w:rPr>
              <w:t xml:space="preserve"> валют. </w:t>
            </w:r>
          </w:p>
          <w:p w:rsidR="00695BA1" w:rsidRPr="00695BA1" w:rsidRDefault="00695BA1" w:rsidP="00B87350">
            <w:pPr>
              <w:pStyle w:val="ConsPlusNormal"/>
              <w:ind w:firstLine="0"/>
              <w:jc w:val="both"/>
              <w:rPr>
                <w:sz w:val="24"/>
                <w:szCs w:val="24"/>
              </w:rPr>
            </w:pPr>
            <w:r w:rsidRPr="00695BA1">
              <w:rPr>
                <w:sz w:val="24"/>
                <w:szCs w:val="24"/>
              </w:rPr>
              <w:t>В случае заключения муниципального контракта (договора) указывается код валюты, в которой указывается цена контракта.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6.12. Сумма в валюте Российской Федерации всего</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сумма бюджетного обязательства в валюте Российской Федерации.</w:t>
            </w:r>
          </w:p>
          <w:p w:rsidR="00695BA1" w:rsidRPr="00695BA1" w:rsidRDefault="00695BA1" w:rsidP="00B87350">
            <w:pPr>
              <w:pStyle w:val="ConsPlusNormal"/>
              <w:ind w:firstLine="0"/>
              <w:jc w:val="both"/>
              <w:rPr>
                <w:sz w:val="24"/>
                <w:szCs w:val="24"/>
              </w:rPr>
            </w:pPr>
            <w:r w:rsidRPr="00695BA1">
              <w:rPr>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321" w:tooltip="6.4. Дата документа-основания" w:history="1">
              <w:r w:rsidRPr="00695BA1">
                <w:rPr>
                  <w:sz w:val="24"/>
                  <w:szCs w:val="24"/>
                </w:rPr>
                <w:t>пункте 6.4</w:t>
              </w:r>
            </w:hyperlink>
            <w:r w:rsidRPr="00695BA1">
              <w:rPr>
                <w:sz w:val="24"/>
                <w:szCs w:val="24"/>
              </w:rPr>
              <w:t xml:space="preserve"> настоящей информации.</w:t>
            </w:r>
          </w:p>
          <w:p w:rsidR="00695BA1" w:rsidRPr="00695BA1" w:rsidRDefault="00695BA1" w:rsidP="00B87350">
            <w:pPr>
              <w:pStyle w:val="ConsPlusNormal"/>
              <w:ind w:firstLine="0"/>
              <w:jc w:val="both"/>
              <w:rPr>
                <w:sz w:val="24"/>
                <w:szCs w:val="24"/>
              </w:rPr>
            </w:pPr>
            <w:r w:rsidRPr="00695BA1">
              <w:rPr>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695BA1" w:rsidRPr="00695BA1" w:rsidRDefault="00695BA1" w:rsidP="00B87350">
            <w:pPr>
              <w:pStyle w:val="ConsPlusNormal"/>
              <w:ind w:firstLine="0"/>
              <w:jc w:val="both"/>
              <w:rPr>
                <w:sz w:val="24"/>
                <w:szCs w:val="24"/>
              </w:rPr>
            </w:pPr>
            <w:r w:rsidRPr="00695BA1">
              <w:rPr>
                <w:sz w:val="24"/>
                <w:szCs w:val="24"/>
              </w:rPr>
              <w:t xml:space="preserve">Если бюджетное обязательство принято в иностранной валюте и подлежит оплате в </w:t>
            </w:r>
            <w:r w:rsidRPr="00695BA1">
              <w:rPr>
                <w:sz w:val="24"/>
                <w:szCs w:val="24"/>
              </w:rPr>
              <w:lastRenderedPageBreak/>
              <w:t>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95BA1" w:rsidRPr="00695BA1" w:rsidRDefault="00695BA1" w:rsidP="00B87350">
            <w:pPr>
              <w:pStyle w:val="ConsPlusNormal"/>
              <w:ind w:firstLine="0"/>
              <w:jc w:val="both"/>
              <w:rPr>
                <w:sz w:val="24"/>
                <w:szCs w:val="24"/>
              </w:rPr>
            </w:pPr>
            <w:r w:rsidRPr="00695BA1">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lastRenderedPageBreak/>
              <w:t>6.13. В том числе сумма казначейского обеспечения обязательств в валюте Российской Федерации</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highlight w:val="yellow"/>
              </w:rPr>
            </w:pPr>
            <w:r w:rsidRPr="00695BA1">
              <w:rPr>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r w:rsidRPr="00695BA1">
              <w:rPr>
                <w:sz w:val="24"/>
                <w:szCs w:val="24"/>
                <w:highlight w:val="yellow"/>
              </w:rPr>
              <w:t xml:space="preserve"> </w:t>
            </w:r>
          </w:p>
          <w:p w:rsidR="00695BA1" w:rsidRPr="00695BA1" w:rsidRDefault="00695BA1" w:rsidP="00B87350">
            <w:pPr>
              <w:pStyle w:val="ConsPlusNormal"/>
              <w:ind w:firstLine="0"/>
              <w:jc w:val="both"/>
              <w:rPr>
                <w:sz w:val="24"/>
                <w:szCs w:val="24"/>
              </w:rPr>
            </w:pPr>
            <w:r w:rsidRPr="00695BA1">
              <w:rPr>
                <w:sz w:val="24"/>
                <w:szCs w:val="24"/>
              </w:rPr>
              <w:t xml:space="preserve">Не заполняется при постановке на учет бюджетного обязательства при заполнении в </w:t>
            </w:r>
            <w:hyperlink w:anchor="P399">
              <w:r w:rsidRPr="00695BA1">
                <w:rPr>
                  <w:sz w:val="24"/>
                  <w:szCs w:val="24"/>
                </w:rPr>
                <w:t>пункте 6.1</w:t>
              </w:r>
            </w:hyperlink>
            <w:r w:rsidRPr="00695BA1">
              <w:rPr>
                <w:sz w:val="24"/>
                <w:szCs w:val="24"/>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6.14. Процент платежа, требующего подтверждения, от общей суммы бюджетного обязательства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6.15. Сумма платежа, требующего подтверждения</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95BA1" w:rsidRPr="00695BA1" w:rsidRDefault="00695BA1" w:rsidP="00B87350">
            <w:pPr>
              <w:pStyle w:val="ConsPlusNormal"/>
              <w:ind w:firstLine="0"/>
              <w:jc w:val="both"/>
              <w:rPr>
                <w:sz w:val="24"/>
                <w:szCs w:val="24"/>
              </w:rPr>
            </w:pPr>
            <w:r w:rsidRPr="00695BA1">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6.16. Номер уведомления о поступлении исполнительного документа/решения налогового органа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При заполнении в </w:t>
            </w:r>
            <w:hyperlink w:anchor="Par315" w:tooltip="6.1. Вид документа-основания" w:history="1">
              <w:r w:rsidRPr="00695BA1">
                <w:rPr>
                  <w:sz w:val="24"/>
                  <w:szCs w:val="24"/>
                </w:rPr>
                <w:t>пункте 6.1</w:t>
              </w:r>
            </w:hyperlink>
            <w:r w:rsidRPr="00695BA1">
              <w:rPr>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w:t>
            </w:r>
            <w:r w:rsidRPr="00695BA1">
              <w:rPr>
                <w:sz w:val="24"/>
                <w:szCs w:val="24"/>
              </w:rPr>
              <w:lastRenderedPageBreak/>
              <w:t>органа), направленного должнику.</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lastRenderedPageBreak/>
              <w:t>6.17. Дата уведомления о поступлении исполнительного документа/решения налогового органа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При заполнении в </w:t>
            </w:r>
            <w:hyperlink w:anchor="Par315" w:tooltip="6.1. Вид документа-основания" w:history="1">
              <w:r w:rsidRPr="00695BA1">
                <w:rPr>
                  <w:sz w:val="24"/>
                  <w:szCs w:val="24"/>
                </w:rPr>
                <w:t>пункте 6.1</w:t>
              </w:r>
            </w:hyperlink>
            <w:r w:rsidRPr="00695BA1">
              <w:rPr>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6.18. Основание невключения договора (государственного контракта) в реестр контрактов</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При заполнении в </w:t>
            </w:r>
            <w:hyperlink w:anchor="Par315" w:tooltip="6.1. Вид документа-основания" w:history="1">
              <w:r w:rsidRPr="00695BA1">
                <w:rPr>
                  <w:sz w:val="24"/>
                  <w:szCs w:val="24"/>
                </w:rPr>
                <w:t>пункте 6.1</w:t>
              </w:r>
            </w:hyperlink>
            <w:r w:rsidRPr="00695BA1">
              <w:rPr>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7. Реквизиты</w:t>
            </w:r>
          </w:p>
          <w:p w:rsidR="00695BA1" w:rsidRPr="00695BA1" w:rsidRDefault="00695BA1" w:rsidP="00B87350">
            <w:pPr>
              <w:pStyle w:val="ConsPlusNormal"/>
              <w:ind w:firstLine="0"/>
              <w:jc w:val="both"/>
              <w:rPr>
                <w:sz w:val="24"/>
                <w:szCs w:val="24"/>
              </w:rPr>
            </w:pPr>
            <w:r w:rsidRPr="00695BA1">
              <w:rPr>
                <w:sz w:val="24"/>
                <w:szCs w:val="24"/>
              </w:rPr>
              <w:t xml:space="preserve"> контрагента/взыскателя по исполнительному документу/решению налогового органа &lt;*&gt;</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7.1. Наименование юридического лица/фамилия, имя, отчество физического лица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основании документа-основания.</w:t>
            </w:r>
          </w:p>
          <w:p w:rsidR="00695BA1" w:rsidRPr="00695BA1" w:rsidRDefault="00695BA1" w:rsidP="00B87350">
            <w:pPr>
              <w:pStyle w:val="ConsPlusNormal"/>
              <w:ind w:firstLine="0"/>
              <w:jc w:val="both"/>
              <w:rPr>
                <w:sz w:val="24"/>
                <w:szCs w:val="24"/>
              </w:rPr>
            </w:pPr>
            <w:r w:rsidRPr="00695BA1">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bookmarkStart w:id="16" w:name="Par373"/>
            <w:bookmarkEnd w:id="16"/>
            <w:r w:rsidRPr="00695BA1">
              <w:rPr>
                <w:sz w:val="24"/>
                <w:szCs w:val="24"/>
              </w:rPr>
              <w:t>7.2. Идентификационный номер налогоплательщика (ИНН)</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ИНН контрагента.</w:t>
            </w:r>
          </w:p>
          <w:p w:rsidR="00695BA1" w:rsidRPr="00695BA1" w:rsidRDefault="00695BA1" w:rsidP="00B87350">
            <w:pPr>
              <w:pStyle w:val="ConsPlusNormal"/>
              <w:ind w:firstLine="0"/>
              <w:jc w:val="both"/>
              <w:rPr>
                <w:sz w:val="24"/>
                <w:szCs w:val="24"/>
              </w:rPr>
            </w:pPr>
            <w:r w:rsidRPr="00695BA1">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bookmarkStart w:id="17" w:name="Par376"/>
            <w:bookmarkEnd w:id="17"/>
            <w:r w:rsidRPr="00695BA1">
              <w:rPr>
                <w:sz w:val="24"/>
                <w:szCs w:val="24"/>
              </w:rPr>
              <w:t>7.3. Код причины постановки на учет в налоговом органе (КПП)</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КПП контрагента.</w:t>
            </w:r>
          </w:p>
          <w:p w:rsidR="00695BA1" w:rsidRPr="00695BA1" w:rsidRDefault="00695BA1" w:rsidP="00B87350">
            <w:pPr>
              <w:pStyle w:val="ConsPlusNormal"/>
              <w:ind w:firstLine="0"/>
              <w:jc w:val="both"/>
              <w:rPr>
                <w:sz w:val="24"/>
                <w:szCs w:val="24"/>
              </w:rPr>
            </w:pPr>
            <w:r w:rsidRPr="00695BA1">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7.4. Код по Сводному реестру</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373" w:tooltip="7.2. Идентификационный номер налогоплательщика (ИНН)" w:history="1">
              <w:r w:rsidRPr="00695BA1">
                <w:rPr>
                  <w:sz w:val="24"/>
                  <w:szCs w:val="24"/>
                </w:rPr>
                <w:t>пунктах 7.2</w:t>
              </w:r>
            </w:hyperlink>
            <w:r w:rsidRPr="00695BA1">
              <w:rPr>
                <w:sz w:val="24"/>
                <w:szCs w:val="24"/>
              </w:rPr>
              <w:t xml:space="preserve"> и </w:t>
            </w:r>
            <w:hyperlink w:anchor="Par376" w:tooltip="7.3. Код причины постановки на учет в налоговом органе (КПП)" w:history="1">
              <w:r w:rsidRPr="00695BA1">
                <w:rPr>
                  <w:sz w:val="24"/>
                  <w:szCs w:val="24"/>
                </w:rPr>
                <w:t>7.3</w:t>
              </w:r>
            </w:hyperlink>
            <w:r w:rsidRPr="00695BA1">
              <w:rPr>
                <w:sz w:val="24"/>
                <w:szCs w:val="24"/>
              </w:rPr>
              <w:t xml:space="preserve"> настоящей информации.</w:t>
            </w:r>
          </w:p>
        </w:tc>
      </w:tr>
      <w:tr w:rsidR="00695BA1" w:rsidRPr="00695BA1" w:rsidTr="00695BA1">
        <w:trPr>
          <w:trHeight w:val="4713"/>
        </w:trPr>
        <w:tc>
          <w:tcPr>
            <w:tcW w:w="3965" w:type="dxa"/>
            <w:tcBorders>
              <w:top w:val="single" w:sz="4" w:space="0" w:color="auto"/>
              <w:left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lastRenderedPageBreak/>
              <w:t>7.5. Номер лицевого счета (раздела на лицевом счете)</w:t>
            </w:r>
          </w:p>
        </w:tc>
        <w:tc>
          <w:tcPr>
            <w:tcW w:w="5878" w:type="dxa"/>
            <w:tcBorders>
              <w:top w:val="single" w:sz="4" w:space="0" w:color="auto"/>
              <w:left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номер лицевого счета контрагента в соответствии с документом-основанием.</w:t>
            </w:r>
          </w:p>
          <w:p w:rsidR="00695BA1" w:rsidRPr="00695BA1" w:rsidRDefault="00695BA1" w:rsidP="00B87350">
            <w:pPr>
              <w:pStyle w:val="ConsPlusNormal"/>
              <w:ind w:firstLine="0"/>
              <w:jc w:val="both"/>
              <w:rPr>
                <w:sz w:val="24"/>
                <w:szCs w:val="24"/>
              </w:rPr>
            </w:pPr>
            <w:r w:rsidRPr="00695BA1">
              <w:rPr>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7.6. Номер банковского (казначейского) счета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номер банковского (казначейского) счета контрагента (при наличии в документе-основании)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7.7. Наименование банка (иной организации), в котором(-ой) открыт счет контрагенту</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7.8. БИК банка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БИК банка контрагента (при наличии в документе-основании).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7.9. Корреспондентский счет банка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корреспондентский счет банка контрагента (при наличии в документе-основании)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 Расшифровка обязательства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8.1. Наименование объекта капитального строительства или объекта недвижимого имущества (мероприятия по информатизации)</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Не заполняется </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Не заполняется</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8.3 Наименование вида средств</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наименование вида средств, за счет которых должна быть произведена кассовая выплата: средства бюджета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8.4. Код по БК</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Указывается код классификации расходов местного бюджета в соответствии с предметом </w:t>
            </w:r>
            <w:r w:rsidRPr="00695BA1">
              <w:rPr>
                <w:sz w:val="24"/>
                <w:szCs w:val="24"/>
              </w:rPr>
              <w:lastRenderedPageBreak/>
              <w:t>документа-основания.</w:t>
            </w:r>
          </w:p>
          <w:p w:rsidR="00695BA1" w:rsidRPr="00695BA1" w:rsidRDefault="00695BA1" w:rsidP="00B87350">
            <w:pPr>
              <w:pStyle w:val="ConsPlusNormal"/>
              <w:ind w:firstLine="0"/>
              <w:jc w:val="both"/>
              <w:rPr>
                <w:sz w:val="24"/>
                <w:szCs w:val="24"/>
              </w:rPr>
            </w:pPr>
            <w:r w:rsidRPr="00695BA1">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lastRenderedPageBreak/>
              <w:t>8.5. Признак безусловности обязательства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95BA1" w:rsidRPr="00695BA1" w:rsidRDefault="00695BA1" w:rsidP="00B87350">
            <w:pPr>
              <w:pStyle w:val="ConsPlusNormal"/>
              <w:ind w:firstLine="0"/>
              <w:jc w:val="both"/>
              <w:rPr>
                <w:sz w:val="24"/>
                <w:szCs w:val="24"/>
              </w:rPr>
            </w:pPr>
            <w:r w:rsidRPr="00695BA1">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8.6. Сумма исполненного обязательства прошлых лет в валюте Российской Федерации</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исполненная сумма бюджетного обязательства прошлых лет с точностью до второго знака после запятой</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8.7. Сумма неисполненного обязательства прошлых лет в валюте Российской Федерации</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8.8. Сумма на 20__ текущий финансовый год в валюте Российской Федерации с помесячной разбивкой</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w:t>
            </w:r>
            <w:r w:rsidRPr="00695BA1">
              <w:rPr>
                <w:sz w:val="24"/>
                <w:szCs w:val="24"/>
              </w:rPr>
              <w:lastRenderedPageBreak/>
              <w:t>точностью до второго знака после запятой месяца, в котором будет осуществлен платеж.</w:t>
            </w:r>
          </w:p>
          <w:p w:rsidR="00695BA1" w:rsidRPr="00695BA1" w:rsidRDefault="00695BA1" w:rsidP="00B87350">
            <w:pPr>
              <w:pStyle w:val="ConsPlusNormal"/>
              <w:ind w:firstLine="0"/>
              <w:jc w:val="both"/>
              <w:rPr>
                <w:sz w:val="24"/>
                <w:szCs w:val="24"/>
              </w:rPr>
            </w:pPr>
            <w:r w:rsidRPr="00695BA1">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695BA1" w:rsidRPr="00695BA1" w:rsidRDefault="00695BA1" w:rsidP="00B87350">
            <w:pPr>
              <w:pStyle w:val="ConsPlusNormal"/>
              <w:ind w:firstLine="0"/>
              <w:jc w:val="both"/>
              <w:rPr>
                <w:sz w:val="24"/>
                <w:szCs w:val="24"/>
              </w:rPr>
            </w:pPr>
            <w:r w:rsidRPr="00695BA1">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lastRenderedPageBreak/>
              <w:t>8.9. Сумма в валюте Российской Федерации на плановый период и за пределами планового периода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695BA1" w:rsidRPr="00695BA1" w:rsidRDefault="00695BA1" w:rsidP="00B87350">
            <w:pPr>
              <w:pStyle w:val="ConsPlusNormal"/>
              <w:ind w:firstLine="0"/>
              <w:jc w:val="both"/>
              <w:rPr>
                <w:sz w:val="24"/>
                <w:szCs w:val="24"/>
              </w:rPr>
            </w:pPr>
            <w:r w:rsidRPr="00695BA1">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695BA1" w:rsidRPr="00695BA1" w:rsidRDefault="00695BA1" w:rsidP="00B87350">
            <w:pPr>
              <w:pStyle w:val="ConsPlusNormal"/>
              <w:ind w:firstLine="0"/>
              <w:jc w:val="both"/>
              <w:rPr>
                <w:sz w:val="24"/>
                <w:szCs w:val="24"/>
              </w:rPr>
            </w:pPr>
            <w:r w:rsidRPr="00695BA1">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8.10. Дата выплаты по исполнительному документу</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8.11. Аналитический код</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 xml:space="preserve">Указывается федеральный код цели или муниципальный код цели или код цели межбюджетных трансфертов </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8.12. Примечание</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t>Иная информация, необходимая для постановки бюджетного обязательства на учет</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rPr>
                <w:sz w:val="24"/>
                <w:szCs w:val="24"/>
              </w:rPr>
            </w:pPr>
            <w:r w:rsidRPr="00695BA1">
              <w:rPr>
                <w:sz w:val="24"/>
                <w:szCs w:val="24"/>
              </w:rPr>
              <w:t xml:space="preserve">8.13. Руководитель </w:t>
            </w:r>
            <w:r w:rsidRPr="00695BA1">
              <w:rPr>
                <w:sz w:val="24"/>
                <w:szCs w:val="24"/>
              </w:rPr>
              <w:lastRenderedPageBreak/>
              <w:t>(уполномоченное лицо)</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B87350">
            <w:pPr>
              <w:pStyle w:val="ConsPlusNormal"/>
              <w:ind w:firstLine="0"/>
              <w:jc w:val="both"/>
              <w:rPr>
                <w:sz w:val="24"/>
                <w:szCs w:val="24"/>
              </w:rPr>
            </w:pPr>
            <w:r w:rsidRPr="00695BA1">
              <w:rPr>
                <w:sz w:val="24"/>
                <w:szCs w:val="24"/>
              </w:rPr>
              <w:lastRenderedPageBreak/>
              <w:t xml:space="preserve">Указывается должность, подпись, расшифровка </w:t>
            </w:r>
            <w:r w:rsidRPr="00695BA1">
              <w:rPr>
                <w:sz w:val="24"/>
                <w:szCs w:val="24"/>
              </w:rPr>
              <w:lastRenderedPageBreak/>
              <w:t>подписи руководителя (уполномоченного лица), подписавшего Сведения о бюджетном обязательстве</w:t>
            </w:r>
          </w:p>
        </w:tc>
      </w:tr>
    </w:tbl>
    <w:p w:rsidR="00695BA1" w:rsidRPr="00695BA1" w:rsidRDefault="00695BA1" w:rsidP="00695BA1">
      <w:pPr>
        <w:pStyle w:val="ConsPlusNormal"/>
        <w:jc w:val="both"/>
        <w:rPr>
          <w:sz w:val="24"/>
          <w:szCs w:val="24"/>
        </w:rPr>
      </w:pPr>
    </w:p>
    <w:p w:rsidR="00695BA1" w:rsidRPr="00695BA1" w:rsidRDefault="00695BA1" w:rsidP="00695BA1">
      <w:pPr>
        <w:pStyle w:val="ConsPlusNormal"/>
        <w:jc w:val="both"/>
        <w:rPr>
          <w:sz w:val="24"/>
          <w:szCs w:val="24"/>
        </w:rPr>
      </w:pPr>
      <w:r w:rsidRPr="00695BA1">
        <w:rPr>
          <w:b/>
          <w:sz w:val="24"/>
          <w:szCs w:val="24"/>
        </w:rPr>
        <w:t>&lt;*&gt;</w:t>
      </w:r>
      <w:r w:rsidRPr="00695BA1">
        <w:rPr>
          <w:sz w:val="24"/>
          <w:szCs w:val="24"/>
        </w:rPr>
        <w:t xml:space="preserve"> </w:t>
      </w:r>
      <w:bookmarkStart w:id="18" w:name="Par150"/>
      <w:bookmarkEnd w:id="18"/>
      <w:r w:rsidRPr="00695BA1">
        <w:rPr>
          <w:sz w:val="24"/>
          <w:szCs w:val="24"/>
        </w:rPr>
        <w:t>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695BA1" w:rsidRPr="00695BA1" w:rsidRDefault="00695BA1" w:rsidP="00695BA1">
      <w:pPr>
        <w:rPr>
          <w:rFonts w:ascii="Arial" w:hAnsi="Arial" w:cs="Arial"/>
        </w:rPr>
      </w:pPr>
    </w:p>
    <w:p w:rsidR="00695BA1" w:rsidRPr="00695BA1" w:rsidRDefault="00695BA1">
      <w:pPr>
        <w:rPr>
          <w:rStyle w:val="25"/>
          <w:sz w:val="24"/>
          <w:szCs w:val="24"/>
        </w:rPr>
      </w:pPr>
      <w:r w:rsidRPr="00695BA1">
        <w:rPr>
          <w:rStyle w:val="25"/>
          <w:sz w:val="24"/>
          <w:szCs w:val="24"/>
        </w:rPr>
        <w:br w:type="page"/>
      </w:r>
    </w:p>
    <w:p w:rsidR="00695BA1" w:rsidRPr="00695BA1" w:rsidRDefault="00695BA1" w:rsidP="00695BA1">
      <w:pPr>
        <w:ind w:left="3261"/>
        <w:jc w:val="right"/>
        <w:rPr>
          <w:rFonts w:ascii="Arial" w:hAnsi="Arial" w:cs="Arial"/>
        </w:rPr>
      </w:pPr>
      <w:r w:rsidRPr="00695BA1">
        <w:rPr>
          <w:rFonts w:ascii="Arial" w:hAnsi="Arial" w:cs="Arial"/>
        </w:rPr>
        <w:lastRenderedPageBreak/>
        <w:t>Приложение № 2</w:t>
      </w:r>
    </w:p>
    <w:p w:rsidR="00695BA1" w:rsidRPr="00695BA1" w:rsidRDefault="00695BA1" w:rsidP="00695BA1">
      <w:pPr>
        <w:ind w:left="3261" w:hanging="709"/>
        <w:jc w:val="right"/>
        <w:rPr>
          <w:rFonts w:ascii="Arial" w:hAnsi="Arial" w:cs="Arial"/>
        </w:rPr>
      </w:pPr>
      <w:r w:rsidRPr="00695BA1">
        <w:rPr>
          <w:rFonts w:ascii="Arial" w:hAnsi="Arial" w:cs="Arial"/>
        </w:rPr>
        <w:t>к Порядку</w:t>
      </w:r>
      <w:r w:rsidRPr="00695BA1">
        <w:rPr>
          <w:rFonts w:ascii="Arial" w:hAnsi="Arial" w:cs="Arial"/>
          <w:b/>
        </w:rPr>
        <w:t xml:space="preserve"> </w:t>
      </w:r>
      <w:r w:rsidR="00B87350">
        <w:rPr>
          <w:rFonts w:ascii="Arial" w:hAnsi="Arial" w:cs="Arial"/>
        </w:rPr>
        <w:t>учета бюджетных и денежных</w:t>
      </w:r>
    </w:p>
    <w:p w:rsidR="00695BA1" w:rsidRPr="00695BA1" w:rsidRDefault="00695BA1" w:rsidP="00695BA1">
      <w:pPr>
        <w:ind w:left="1985" w:hanging="1134"/>
        <w:jc w:val="right"/>
        <w:rPr>
          <w:rFonts w:ascii="Arial" w:hAnsi="Arial" w:cs="Arial"/>
        </w:rPr>
      </w:pPr>
      <w:r w:rsidRPr="00695BA1">
        <w:rPr>
          <w:rFonts w:ascii="Arial" w:hAnsi="Arial" w:cs="Arial"/>
        </w:rPr>
        <w:t>обязатель</w:t>
      </w:r>
      <w:r w:rsidR="00B87350">
        <w:rPr>
          <w:rFonts w:ascii="Arial" w:hAnsi="Arial" w:cs="Arial"/>
        </w:rPr>
        <w:t>ств получателей средств бюджета</w:t>
      </w:r>
    </w:p>
    <w:p w:rsidR="00695BA1" w:rsidRPr="00695BA1" w:rsidRDefault="00B87350" w:rsidP="00695BA1">
      <w:pPr>
        <w:ind w:left="2977" w:firstLine="284"/>
        <w:jc w:val="right"/>
        <w:rPr>
          <w:rFonts w:ascii="Arial" w:hAnsi="Arial" w:cs="Arial"/>
        </w:rPr>
      </w:pPr>
      <w:r>
        <w:rPr>
          <w:rFonts w:ascii="Arial" w:hAnsi="Arial" w:cs="Arial"/>
        </w:rPr>
        <w:t>сельского поселения Междуречье</w:t>
      </w:r>
    </w:p>
    <w:p w:rsidR="00695BA1" w:rsidRPr="00695BA1" w:rsidRDefault="00695BA1" w:rsidP="00695BA1">
      <w:pPr>
        <w:ind w:left="2977" w:firstLine="284"/>
        <w:jc w:val="right"/>
        <w:rPr>
          <w:rFonts w:ascii="Arial" w:hAnsi="Arial" w:cs="Arial"/>
        </w:rPr>
      </w:pPr>
      <w:r w:rsidRPr="00695BA1">
        <w:rPr>
          <w:rFonts w:ascii="Arial" w:hAnsi="Arial" w:cs="Arial"/>
        </w:rPr>
        <w:t>Кольского района Мурманской области,</w:t>
      </w:r>
    </w:p>
    <w:p w:rsidR="00B87350" w:rsidRDefault="00695BA1" w:rsidP="00695BA1">
      <w:pPr>
        <w:ind w:left="2977" w:firstLine="284"/>
        <w:jc w:val="right"/>
        <w:rPr>
          <w:rFonts w:ascii="Arial" w:hAnsi="Arial" w:cs="Arial"/>
        </w:rPr>
      </w:pPr>
      <w:r w:rsidRPr="00695BA1">
        <w:rPr>
          <w:rFonts w:ascii="Arial" w:hAnsi="Arial" w:cs="Arial"/>
        </w:rPr>
        <w:t>утвержденно</w:t>
      </w:r>
      <w:r w:rsidR="00B87350">
        <w:rPr>
          <w:rFonts w:ascii="Arial" w:hAnsi="Arial" w:cs="Arial"/>
        </w:rPr>
        <w:t>му постановлением администрации</w:t>
      </w:r>
    </w:p>
    <w:p w:rsidR="00B87350" w:rsidRDefault="00695BA1" w:rsidP="00695BA1">
      <w:pPr>
        <w:ind w:left="2977" w:firstLine="284"/>
        <w:jc w:val="right"/>
        <w:rPr>
          <w:rFonts w:ascii="Arial" w:hAnsi="Arial" w:cs="Arial"/>
        </w:rPr>
      </w:pPr>
      <w:r w:rsidRPr="00695BA1">
        <w:rPr>
          <w:rFonts w:ascii="Arial" w:hAnsi="Arial" w:cs="Arial"/>
        </w:rPr>
        <w:t>сельского поселе</w:t>
      </w:r>
      <w:r w:rsidR="00B87350">
        <w:rPr>
          <w:rFonts w:ascii="Arial" w:hAnsi="Arial" w:cs="Arial"/>
        </w:rPr>
        <w:t>ния Междуречье Кольского района</w:t>
      </w:r>
    </w:p>
    <w:p w:rsidR="00695BA1" w:rsidRPr="00695BA1" w:rsidRDefault="00695BA1" w:rsidP="00695BA1">
      <w:pPr>
        <w:ind w:left="2977" w:firstLine="284"/>
        <w:jc w:val="right"/>
        <w:rPr>
          <w:rFonts w:ascii="Arial" w:hAnsi="Arial" w:cs="Arial"/>
        </w:rPr>
      </w:pPr>
      <w:r w:rsidRPr="00695BA1">
        <w:rPr>
          <w:rFonts w:ascii="Arial" w:hAnsi="Arial" w:cs="Arial"/>
        </w:rPr>
        <w:t>Мурманской области</w:t>
      </w:r>
    </w:p>
    <w:p w:rsidR="00695BA1" w:rsidRPr="00695BA1" w:rsidRDefault="00695BA1" w:rsidP="00695BA1">
      <w:pPr>
        <w:pStyle w:val="ConsPlusNormal"/>
        <w:jc w:val="both"/>
        <w:rPr>
          <w:sz w:val="24"/>
          <w:szCs w:val="24"/>
        </w:rPr>
      </w:pPr>
    </w:p>
    <w:p w:rsidR="00695BA1" w:rsidRPr="00695BA1" w:rsidRDefault="00695BA1" w:rsidP="00695BA1">
      <w:pPr>
        <w:pStyle w:val="ConsPlusNormal"/>
        <w:jc w:val="center"/>
        <w:rPr>
          <w:sz w:val="24"/>
          <w:szCs w:val="24"/>
        </w:rPr>
      </w:pPr>
      <w:bookmarkStart w:id="19" w:name="Par441"/>
      <w:bookmarkEnd w:id="19"/>
      <w:r w:rsidRPr="00695BA1">
        <w:rPr>
          <w:sz w:val="24"/>
          <w:szCs w:val="24"/>
        </w:rPr>
        <w:t>Реквизиты</w:t>
      </w:r>
    </w:p>
    <w:p w:rsidR="00695BA1" w:rsidRPr="00695BA1" w:rsidRDefault="00695BA1" w:rsidP="00695BA1">
      <w:pPr>
        <w:pStyle w:val="ConsPlusNormal"/>
        <w:jc w:val="center"/>
        <w:rPr>
          <w:sz w:val="24"/>
          <w:szCs w:val="24"/>
        </w:rPr>
      </w:pPr>
      <w:r w:rsidRPr="00695BA1">
        <w:rPr>
          <w:sz w:val="24"/>
          <w:szCs w:val="24"/>
        </w:rPr>
        <w:t>Сведения о денежном обязательстве</w:t>
      </w:r>
    </w:p>
    <w:p w:rsidR="00695BA1" w:rsidRPr="00695BA1" w:rsidRDefault="00695BA1" w:rsidP="00695BA1">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3965"/>
        <w:gridCol w:w="5878"/>
      </w:tblGrid>
      <w:tr w:rsidR="00695BA1" w:rsidRPr="00695BA1" w:rsidTr="00695BA1">
        <w:tc>
          <w:tcPr>
            <w:tcW w:w="9843" w:type="dxa"/>
            <w:gridSpan w:val="2"/>
            <w:tcBorders>
              <w:bottom w:val="single" w:sz="4" w:space="0" w:color="auto"/>
            </w:tcBorders>
          </w:tcPr>
          <w:p w:rsidR="00695BA1" w:rsidRPr="00695BA1" w:rsidRDefault="00695BA1" w:rsidP="00270EED">
            <w:pPr>
              <w:pStyle w:val="ConsPlusNormal"/>
              <w:jc w:val="both"/>
              <w:rPr>
                <w:sz w:val="24"/>
                <w:szCs w:val="24"/>
              </w:rPr>
            </w:pPr>
            <w:r w:rsidRPr="00695BA1">
              <w:rPr>
                <w:sz w:val="24"/>
                <w:szCs w:val="24"/>
              </w:rPr>
              <w:t>Единица измерения: руб.</w:t>
            </w:r>
          </w:p>
          <w:p w:rsidR="00695BA1" w:rsidRPr="00695BA1" w:rsidRDefault="00695BA1" w:rsidP="00270EED">
            <w:pPr>
              <w:pStyle w:val="ConsPlusNormal"/>
              <w:jc w:val="both"/>
              <w:rPr>
                <w:sz w:val="24"/>
                <w:szCs w:val="24"/>
              </w:rPr>
            </w:pPr>
            <w:r w:rsidRPr="00695BA1">
              <w:rPr>
                <w:sz w:val="24"/>
                <w:szCs w:val="24"/>
              </w:rPr>
              <w:t>(с точностью до второго десятичного знака)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center"/>
              <w:rPr>
                <w:sz w:val="24"/>
                <w:szCs w:val="24"/>
              </w:rPr>
            </w:pPr>
            <w:r w:rsidRPr="00695BA1">
              <w:rPr>
                <w:sz w:val="24"/>
                <w:szCs w:val="24"/>
              </w:rPr>
              <w:t>Наименование информации (реквизита, показателя)</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center"/>
              <w:rPr>
                <w:sz w:val="24"/>
                <w:szCs w:val="24"/>
              </w:rPr>
            </w:pPr>
            <w:r w:rsidRPr="00695BA1">
              <w:rPr>
                <w:sz w:val="24"/>
                <w:szCs w:val="24"/>
              </w:rPr>
              <w:t>Правила формирования информации (реквизита, показателя)</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порядковый номер Сведений о денежном обязательстве</w:t>
            </w:r>
          </w:p>
          <w:p w:rsidR="00695BA1" w:rsidRPr="00695BA1" w:rsidRDefault="00695BA1" w:rsidP="00695BA1">
            <w:pPr>
              <w:pStyle w:val="ConsPlusNormal"/>
              <w:ind w:firstLine="0"/>
              <w:jc w:val="both"/>
              <w:rPr>
                <w:sz w:val="24"/>
                <w:szCs w:val="24"/>
              </w:rPr>
            </w:pPr>
            <w:r w:rsidRPr="00695BA1">
              <w:rPr>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2. Дата Сведений о денежном обязательстве</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дата подписания Сведений о денежном обязательстве получателем бюджетных средств</w:t>
            </w:r>
          </w:p>
          <w:p w:rsidR="00695BA1" w:rsidRPr="00695BA1" w:rsidRDefault="00695BA1" w:rsidP="00695BA1">
            <w:pPr>
              <w:pStyle w:val="ConsPlusNormal"/>
              <w:ind w:firstLine="0"/>
              <w:jc w:val="both"/>
              <w:rPr>
                <w:sz w:val="24"/>
                <w:szCs w:val="24"/>
              </w:rPr>
            </w:pPr>
            <w:r w:rsidRPr="00695BA1">
              <w:rPr>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3. Учетный номер денежного обязательства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при внесении изменений в поставленное на учет денежное обязательство.</w:t>
            </w:r>
          </w:p>
          <w:p w:rsidR="00695BA1" w:rsidRPr="00695BA1" w:rsidRDefault="00695BA1" w:rsidP="00695BA1">
            <w:pPr>
              <w:pStyle w:val="ConsPlusNormal"/>
              <w:ind w:firstLine="0"/>
              <w:jc w:val="both"/>
              <w:rPr>
                <w:sz w:val="24"/>
                <w:szCs w:val="24"/>
              </w:rPr>
            </w:pPr>
            <w:r w:rsidRPr="00695BA1">
              <w:rPr>
                <w:sz w:val="24"/>
                <w:szCs w:val="24"/>
              </w:rPr>
              <w:t>Указывается учетный номер денежного обязательства, в которое вносятся изменения, присвоенный ему при постановке на учет.</w:t>
            </w:r>
          </w:p>
          <w:p w:rsidR="00695BA1" w:rsidRPr="00695BA1" w:rsidRDefault="00695BA1" w:rsidP="00695BA1">
            <w:pPr>
              <w:pStyle w:val="ConsPlusNormal"/>
              <w:ind w:firstLine="0"/>
              <w:jc w:val="both"/>
              <w:rPr>
                <w:sz w:val="24"/>
                <w:szCs w:val="24"/>
              </w:rPr>
            </w:pPr>
            <w:r w:rsidRPr="00695BA1">
              <w:rPr>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4. Учетный номер бюджетного </w:t>
            </w:r>
            <w:r w:rsidRPr="00695BA1">
              <w:rPr>
                <w:sz w:val="24"/>
                <w:szCs w:val="24"/>
              </w:rPr>
              <w:lastRenderedPageBreak/>
              <w:t>обязательства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lastRenderedPageBreak/>
              <w:t xml:space="preserve">Указывается учетный номер принятого </w:t>
            </w:r>
            <w:r w:rsidRPr="00695BA1">
              <w:rPr>
                <w:sz w:val="24"/>
                <w:szCs w:val="24"/>
              </w:rPr>
              <w:lastRenderedPageBreak/>
              <w:t>бюджетного обязательства, денежное обязательство по которому ставится на учет (в денежное обязательство, по которому вносятся изменения).</w:t>
            </w:r>
          </w:p>
          <w:p w:rsidR="00695BA1" w:rsidRPr="00695BA1" w:rsidRDefault="00695BA1" w:rsidP="00695BA1">
            <w:pPr>
              <w:pStyle w:val="ConsPlusNormal"/>
              <w:ind w:firstLine="0"/>
              <w:jc w:val="both"/>
              <w:rPr>
                <w:sz w:val="24"/>
                <w:szCs w:val="24"/>
              </w:rPr>
            </w:pPr>
            <w:r w:rsidRPr="00695BA1">
              <w:rPr>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Не заполняется</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6. Информация о получателе бюджетных средств</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6.1. Получатель бюджетных средств </w:t>
            </w:r>
            <w:hyperlink w:anchor="P391" w:history="1">
              <w:r w:rsidRPr="00695BA1">
                <w:rPr>
                  <w:sz w:val="24"/>
                  <w:szCs w:val="24"/>
                </w:rPr>
                <w:t>&lt;*&gt;</w:t>
              </w:r>
            </w:hyperlink>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6.2. Код получателя бюджетных средств по Сводному реестру</w:t>
            </w:r>
            <w:hyperlink w:anchor="P391" w:history="1">
              <w:r w:rsidRPr="00695BA1">
                <w:rPr>
                  <w:sz w:val="24"/>
                  <w:szCs w:val="24"/>
                </w:rPr>
                <w:t>&lt;*&gt;</w:t>
              </w:r>
            </w:hyperlink>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уникальный код организации по Сводному реестру (далее – код по Сводному реестру) получателя средств местного бюджета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6.3. Номер лицевого счета </w:t>
            </w:r>
            <w:hyperlink w:anchor="P391" w:history="1">
              <w:r w:rsidRPr="00695BA1">
                <w:rPr>
                  <w:sz w:val="24"/>
                  <w:szCs w:val="24"/>
                </w:rPr>
                <w:t>&lt;*&gt;</w:t>
              </w:r>
            </w:hyperlink>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номер соответствующего лицевого счета получателя средств местного бюджета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6.4. Главный распорядитель бюджетных средств</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6.5. Глава по БК</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глава главного распорядителя средств местного бюджета по бюджетной классификации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Default="00695BA1" w:rsidP="00695BA1">
            <w:pPr>
              <w:pStyle w:val="ConsPlusNormal"/>
              <w:ind w:firstLine="0"/>
              <w:jc w:val="both"/>
              <w:rPr>
                <w:sz w:val="24"/>
                <w:szCs w:val="24"/>
              </w:rPr>
            </w:pPr>
            <w:r w:rsidRPr="00695BA1">
              <w:rPr>
                <w:sz w:val="24"/>
                <w:szCs w:val="24"/>
              </w:rPr>
              <w:t>6.6. Наименование бюджета</w:t>
            </w:r>
          </w:p>
          <w:p w:rsidR="00695BA1" w:rsidRPr="00695BA1" w:rsidRDefault="00695BA1" w:rsidP="00695BA1">
            <w:pPr>
              <w:pStyle w:val="ConsPlusNormal"/>
              <w:ind w:firstLine="0"/>
              <w:jc w:val="both"/>
              <w:rPr>
                <w:sz w:val="24"/>
                <w:szCs w:val="24"/>
              </w:rPr>
            </w:pP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наименование бюджета – «Бюджет сельского поселения Междуречье Кольского района Мурманской области»</w:t>
            </w:r>
          </w:p>
          <w:p w:rsidR="00695BA1" w:rsidRPr="00695BA1" w:rsidRDefault="00695BA1" w:rsidP="00695BA1">
            <w:pPr>
              <w:pStyle w:val="ConsPlusNormal"/>
              <w:ind w:firstLine="0"/>
              <w:jc w:val="both"/>
              <w:rPr>
                <w:sz w:val="24"/>
                <w:szCs w:val="24"/>
              </w:rPr>
            </w:pPr>
            <w:r w:rsidRPr="00695BA1">
              <w:rPr>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6.7. Код </w:t>
            </w:r>
            <w:hyperlink r:id="rId46" w:history="1">
              <w:r w:rsidRPr="00695BA1">
                <w:rPr>
                  <w:sz w:val="24"/>
                  <w:szCs w:val="24"/>
                </w:rPr>
                <w:t>ОКТМО</w:t>
              </w:r>
            </w:hyperlink>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Указывается код по Общероссийскому </w:t>
            </w:r>
            <w:r w:rsidRPr="00695BA1">
              <w:rPr>
                <w:sz w:val="24"/>
                <w:szCs w:val="24"/>
              </w:rPr>
              <w:lastRenderedPageBreak/>
              <w:t xml:space="preserve">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 </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lastRenderedPageBreak/>
              <w:t>6.8. Финансовый орган</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autoSpaceDE w:val="0"/>
              <w:autoSpaceDN w:val="0"/>
              <w:adjustRightInd w:val="0"/>
              <w:spacing w:after="1" w:line="200" w:lineRule="atLeast"/>
              <w:jc w:val="both"/>
              <w:rPr>
                <w:rFonts w:ascii="Arial" w:hAnsi="Arial" w:cs="Arial"/>
              </w:rPr>
            </w:pPr>
            <w:r w:rsidRPr="00695BA1">
              <w:rPr>
                <w:rFonts w:ascii="Arial" w:hAnsi="Arial" w:cs="Arial"/>
              </w:rPr>
              <w:t>Указывается наименование финансового органа – «Администрация сельского поселения Междуречье Кольского района Мурманской области»</w:t>
            </w:r>
          </w:p>
          <w:p w:rsidR="00695BA1" w:rsidRPr="00695BA1" w:rsidRDefault="00695BA1" w:rsidP="00695BA1">
            <w:pPr>
              <w:pStyle w:val="ConsPlusNormal"/>
              <w:ind w:firstLine="0"/>
              <w:jc w:val="both"/>
              <w:rPr>
                <w:sz w:val="24"/>
                <w:szCs w:val="24"/>
              </w:rPr>
            </w:pPr>
            <w:r w:rsidRPr="00695BA1">
              <w:rPr>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6.9. Код по ОКПО</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Указывается код финансового органа по Общероссийскому классификатору предприятий и организаций </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6.10. Территориальный орган Федерального казначейства </w:t>
            </w:r>
            <w:hyperlink w:anchor="P391" w:history="1">
              <w:r w:rsidRPr="00695BA1">
                <w:rPr>
                  <w:sz w:val="24"/>
                  <w:szCs w:val="24"/>
                </w:rPr>
                <w:t>&lt;*&gt;</w:t>
              </w:r>
            </w:hyperlink>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6.11. Код органа Федерального казначейства (далее – КОФК) </w:t>
            </w:r>
            <w:hyperlink w:anchor="P391" w:history="1">
              <w:r w:rsidRPr="00695BA1">
                <w:rPr>
                  <w:sz w:val="24"/>
                  <w:szCs w:val="24"/>
                </w:rPr>
                <w:t>&lt;*&gt;</w:t>
              </w:r>
            </w:hyperlink>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6.12. Признак платежа, требующего подтверждения</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7. Реквизиты документа, подтверждающего возникновение денежного обязательства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7.1. Вид</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наименование документа, являющегося основанием для возникновения денежного обязательства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7.2. Номер</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номер документа, подтверждающего возникновение денежного обязательства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bookmarkStart w:id="20" w:name="Par497"/>
            <w:bookmarkEnd w:id="20"/>
            <w:r w:rsidRPr="00695BA1">
              <w:rPr>
                <w:sz w:val="24"/>
                <w:szCs w:val="24"/>
              </w:rPr>
              <w:t>7.3. Дата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дата документа, подтверждающего возникновение денежного обязательства.</w:t>
            </w:r>
          </w:p>
          <w:p w:rsidR="00695BA1" w:rsidRPr="00695BA1" w:rsidRDefault="00695BA1" w:rsidP="00695BA1">
            <w:pPr>
              <w:pStyle w:val="ConsPlusNormal"/>
              <w:ind w:firstLine="0"/>
              <w:jc w:val="both"/>
              <w:rPr>
                <w:sz w:val="24"/>
                <w:szCs w:val="24"/>
              </w:rPr>
            </w:pPr>
            <w:r w:rsidRPr="00695BA1">
              <w:rPr>
                <w:sz w:val="24"/>
                <w:szCs w:val="24"/>
              </w:rPr>
              <w:lastRenderedPageBreak/>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lastRenderedPageBreak/>
              <w:t>7.4. Сумма документа, подтверждающего возникновение денежного обязательства</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сумма документа, подтверждающего возникновение денежного обязательства в валюте выплаты</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7.5. Предмет</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7.6. Наименование вида средств</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наименование вида средств, за счет которых должна быть произведена кассовая выплата: средства бюджета.</w:t>
            </w:r>
          </w:p>
          <w:p w:rsidR="00695BA1" w:rsidRPr="00695BA1" w:rsidRDefault="00695BA1" w:rsidP="00695BA1">
            <w:pPr>
              <w:pStyle w:val="ConsPlusNormal"/>
              <w:ind w:firstLine="0"/>
              <w:jc w:val="both"/>
              <w:rPr>
                <w:sz w:val="24"/>
                <w:szCs w:val="24"/>
              </w:rPr>
            </w:pPr>
            <w:r w:rsidRPr="00695BA1">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7.7. Код по бюджетной классификации (далее – Код по БК) </w:t>
            </w:r>
            <w:hyperlink w:anchor="P391" w:history="1">
              <w:r w:rsidRPr="00695BA1">
                <w:rPr>
                  <w:sz w:val="24"/>
                  <w:szCs w:val="24"/>
                </w:rPr>
                <w:t>&lt;**&gt;</w:t>
              </w:r>
            </w:hyperlink>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код классификации расходов местного бюджета в соответствии с предметом документа-основания.</w:t>
            </w:r>
          </w:p>
          <w:p w:rsidR="00695BA1" w:rsidRPr="00695BA1" w:rsidRDefault="00695BA1" w:rsidP="00695BA1">
            <w:pPr>
              <w:pStyle w:val="ConsPlusNormal"/>
              <w:ind w:firstLine="0"/>
              <w:jc w:val="both"/>
              <w:rPr>
                <w:sz w:val="24"/>
                <w:szCs w:val="24"/>
              </w:rPr>
            </w:pPr>
            <w:r w:rsidRPr="00695BA1">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7.8. Аналитический код </w:t>
            </w:r>
            <w:hyperlink w:anchor="P391" w:history="1">
              <w:r w:rsidRPr="00695BA1">
                <w:rPr>
                  <w:sz w:val="24"/>
                  <w:szCs w:val="24"/>
                </w:rPr>
                <w:t>&lt;**&gt;</w:t>
              </w:r>
            </w:hyperlink>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Указывается федеральный код цели или муниципальный код цели или код цели межбюджетных трансфертов </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7.9. Сумма в рублевом эквиваленте всего</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сумма денежного обязательства в валюте Российской Федерации.</w:t>
            </w:r>
          </w:p>
          <w:p w:rsidR="00695BA1" w:rsidRPr="00695BA1" w:rsidRDefault="00695BA1" w:rsidP="00695BA1">
            <w:pPr>
              <w:pStyle w:val="ConsPlusNormal"/>
              <w:ind w:firstLine="0"/>
              <w:jc w:val="both"/>
              <w:rPr>
                <w:sz w:val="24"/>
                <w:szCs w:val="24"/>
              </w:rPr>
            </w:pPr>
            <w:r w:rsidRPr="00695BA1">
              <w:rPr>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ar497" w:tooltip="7.3. Дата" w:history="1">
              <w:r w:rsidRPr="00695BA1">
                <w:rPr>
                  <w:sz w:val="24"/>
                  <w:szCs w:val="24"/>
                </w:rPr>
                <w:t>пункте 7.3</w:t>
              </w:r>
            </w:hyperlink>
            <w:r w:rsidRPr="00695BA1">
              <w:rPr>
                <w:sz w:val="24"/>
                <w:szCs w:val="24"/>
              </w:rPr>
              <w:t xml:space="preserve"> настоящей информации.</w:t>
            </w:r>
          </w:p>
          <w:p w:rsidR="00695BA1" w:rsidRPr="00695BA1" w:rsidRDefault="00695BA1" w:rsidP="00695BA1">
            <w:pPr>
              <w:pStyle w:val="ConsPlusNormal"/>
              <w:ind w:firstLine="0"/>
              <w:jc w:val="both"/>
              <w:rPr>
                <w:sz w:val="24"/>
                <w:szCs w:val="24"/>
              </w:rPr>
            </w:pPr>
            <w:r w:rsidRPr="00695BA1">
              <w:rPr>
                <w:sz w:val="24"/>
                <w:szCs w:val="24"/>
              </w:rPr>
              <w:t xml:space="preserve">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w:t>
            </w:r>
            <w:r w:rsidRPr="00695BA1">
              <w:rPr>
                <w:sz w:val="24"/>
                <w:szCs w:val="24"/>
              </w:rPr>
              <w:lastRenderedPageBreak/>
              <w:t>дату совершения операции, проводимой в иностранной валюте.</w:t>
            </w:r>
          </w:p>
          <w:p w:rsidR="00695BA1" w:rsidRPr="00695BA1" w:rsidRDefault="00695BA1" w:rsidP="00695BA1">
            <w:pPr>
              <w:pStyle w:val="ConsPlusNormal"/>
              <w:ind w:firstLine="0"/>
              <w:jc w:val="both"/>
              <w:rPr>
                <w:sz w:val="24"/>
                <w:szCs w:val="24"/>
              </w:rPr>
            </w:pPr>
            <w:r w:rsidRPr="00695BA1">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lastRenderedPageBreak/>
              <w:t>7.10. Код валюты</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Указывается код валюты, в которой принято денежное обязательство, в соответствии с Общероссийским </w:t>
            </w:r>
            <w:hyperlink r:id="rId47" w:history="1">
              <w:r w:rsidRPr="00695BA1">
                <w:rPr>
                  <w:sz w:val="24"/>
                  <w:szCs w:val="24"/>
                </w:rPr>
                <w:t>классификатором</w:t>
              </w:r>
            </w:hyperlink>
            <w:r w:rsidRPr="00695BA1">
              <w:rPr>
                <w:sz w:val="24"/>
                <w:szCs w:val="24"/>
              </w:rPr>
              <w:t xml:space="preserve"> валют</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7.11. в том числе перечислено средств, требующих подтверждения</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rsidR="00695BA1" w:rsidRPr="00695BA1" w:rsidRDefault="00695BA1" w:rsidP="00695BA1">
            <w:pPr>
              <w:pStyle w:val="ConsPlusNormal"/>
              <w:ind w:firstLine="0"/>
              <w:jc w:val="both"/>
              <w:rPr>
                <w:sz w:val="24"/>
                <w:szCs w:val="24"/>
              </w:rPr>
            </w:pPr>
            <w:r w:rsidRPr="00695BA1">
              <w:rPr>
                <w:sz w:val="24"/>
                <w:szCs w:val="24"/>
              </w:rPr>
              <w:t>Не заполняется, в случае если в кодовой зоне «Признак платежа, требующего подтверждения» указано «Да»</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7.12. Срок исполнения</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планируемый срок осуществления кассовой выплаты по денежному обязательству</w:t>
            </w:r>
          </w:p>
        </w:tc>
      </w:tr>
      <w:tr w:rsidR="00695BA1" w:rsidRPr="00695BA1" w:rsidTr="00695BA1">
        <w:tc>
          <w:tcPr>
            <w:tcW w:w="396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7.13. Руководитель</w:t>
            </w:r>
          </w:p>
          <w:p w:rsidR="00695BA1" w:rsidRPr="00695BA1" w:rsidRDefault="00695BA1" w:rsidP="00695BA1">
            <w:pPr>
              <w:pStyle w:val="ConsPlusNormal"/>
              <w:ind w:firstLine="0"/>
              <w:jc w:val="both"/>
              <w:rPr>
                <w:sz w:val="24"/>
                <w:szCs w:val="24"/>
              </w:rPr>
            </w:pPr>
            <w:r w:rsidRPr="00695BA1">
              <w:rPr>
                <w:sz w:val="24"/>
                <w:szCs w:val="24"/>
              </w:rPr>
              <w:t xml:space="preserve"> (уполномоченное лицо)</w:t>
            </w:r>
          </w:p>
        </w:tc>
        <w:tc>
          <w:tcPr>
            <w:tcW w:w="5878"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695BA1" w:rsidRPr="00695BA1" w:rsidRDefault="00695BA1" w:rsidP="00695BA1">
      <w:pPr>
        <w:pStyle w:val="ConsPlusNormal"/>
        <w:jc w:val="both"/>
        <w:rPr>
          <w:sz w:val="24"/>
          <w:szCs w:val="24"/>
        </w:rPr>
      </w:pPr>
    </w:p>
    <w:p w:rsidR="00695BA1" w:rsidRPr="00695BA1" w:rsidRDefault="00695BA1" w:rsidP="00695BA1">
      <w:pPr>
        <w:pStyle w:val="ConsPlusNormal"/>
        <w:spacing w:before="220"/>
        <w:ind w:firstLine="540"/>
        <w:jc w:val="both"/>
        <w:rPr>
          <w:sz w:val="24"/>
          <w:szCs w:val="24"/>
        </w:rPr>
      </w:pPr>
      <w:bookmarkStart w:id="21" w:name="P391"/>
      <w:bookmarkEnd w:id="21"/>
      <w:r w:rsidRPr="00695BA1">
        <w:rPr>
          <w:sz w:val="24"/>
          <w:szCs w:val="24"/>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336" w:history="1">
        <w:r w:rsidRPr="00695BA1">
          <w:rPr>
            <w:sz w:val="24"/>
            <w:szCs w:val="24"/>
          </w:rPr>
          <w:t>пункту 4</w:t>
        </w:r>
      </w:hyperlink>
      <w:r w:rsidRPr="00695BA1">
        <w:rPr>
          <w:sz w:val="24"/>
          <w:szCs w:val="24"/>
        </w:rPr>
        <w:t>.</w:t>
      </w:r>
    </w:p>
    <w:p w:rsidR="00695BA1" w:rsidRPr="00695BA1" w:rsidRDefault="00695BA1" w:rsidP="00695BA1">
      <w:pPr>
        <w:pStyle w:val="ConsPlusNormal"/>
        <w:spacing w:before="220"/>
        <w:ind w:firstLine="540"/>
        <w:jc w:val="both"/>
        <w:rPr>
          <w:sz w:val="24"/>
          <w:szCs w:val="24"/>
        </w:rPr>
      </w:pPr>
      <w:bookmarkStart w:id="22" w:name="P392"/>
      <w:bookmarkEnd w:id="22"/>
      <w:r w:rsidRPr="00695BA1">
        <w:rPr>
          <w:sz w:val="24"/>
          <w:szCs w:val="24"/>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w:t>
      </w:r>
      <w:hyperlink w:anchor="P336" w:history="1">
        <w:r w:rsidRPr="00695BA1">
          <w:rPr>
            <w:sz w:val="24"/>
            <w:szCs w:val="24"/>
          </w:rPr>
          <w:t>пункту 4</w:t>
        </w:r>
      </w:hyperlink>
      <w:r w:rsidRPr="00695BA1">
        <w:rPr>
          <w:sz w:val="24"/>
          <w:szCs w:val="24"/>
        </w:rPr>
        <w:t>.</w:t>
      </w:r>
    </w:p>
    <w:p w:rsidR="00695BA1" w:rsidRPr="00695BA1" w:rsidRDefault="00695BA1">
      <w:pPr>
        <w:rPr>
          <w:rStyle w:val="25"/>
          <w:sz w:val="24"/>
          <w:szCs w:val="24"/>
        </w:rPr>
      </w:pPr>
      <w:r w:rsidRPr="00695BA1">
        <w:rPr>
          <w:rStyle w:val="25"/>
          <w:sz w:val="24"/>
          <w:szCs w:val="24"/>
        </w:rPr>
        <w:br w:type="page"/>
      </w:r>
    </w:p>
    <w:p w:rsidR="00695BA1" w:rsidRPr="00695BA1" w:rsidRDefault="00695BA1" w:rsidP="00695BA1">
      <w:pPr>
        <w:ind w:left="3261"/>
        <w:jc w:val="right"/>
        <w:rPr>
          <w:rFonts w:ascii="Arial" w:hAnsi="Arial" w:cs="Arial"/>
        </w:rPr>
      </w:pPr>
      <w:r w:rsidRPr="00695BA1">
        <w:rPr>
          <w:rFonts w:ascii="Arial" w:hAnsi="Arial" w:cs="Arial"/>
        </w:rPr>
        <w:lastRenderedPageBreak/>
        <w:t>Приложение № 3</w:t>
      </w:r>
    </w:p>
    <w:p w:rsidR="00695BA1" w:rsidRPr="00695BA1" w:rsidRDefault="00695BA1" w:rsidP="00695BA1">
      <w:pPr>
        <w:ind w:left="3261" w:hanging="709"/>
        <w:jc w:val="right"/>
        <w:rPr>
          <w:rFonts w:ascii="Arial" w:hAnsi="Arial" w:cs="Arial"/>
        </w:rPr>
      </w:pPr>
      <w:r w:rsidRPr="00695BA1">
        <w:rPr>
          <w:rFonts w:ascii="Arial" w:hAnsi="Arial" w:cs="Arial"/>
        </w:rPr>
        <w:t>к Порядку</w:t>
      </w:r>
      <w:r w:rsidRPr="00695BA1">
        <w:rPr>
          <w:rFonts w:ascii="Arial" w:hAnsi="Arial" w:cs="Arial"/>
          <w:b/>
        </w:rPr>
        <w:t xml:space="preserve"> </w:t>
      </w:r>
      <w:r>
        <w:rPr>
          <w:rFonts w:ascii="Arial" w:hAnsi="Arial" w:cs="Arial"/>
        </w:rPr>
        <w:t>учета бюджетных и денежных</w:t>
      </w:r>
    </w:p>
    <w:p w:rsidR="00695BA1" w:rsidRPr="00695BA1" w:rsidRDefault="00695BA1" w:rsidP="00695BA1">
      <w:pPr>
        <w:ind w:left="1985" w:hanging="1134"/>
        <w:jc w:val="right"/>
        <w:rPr>
          <w:rFonts w:ascii="Arial" w:hAnsi="Arial" w:cs="Arial"/>
        </w:rPr>
      </w:pPr>
      <w:r w:rsidRPr="00695BA1">
        <w:rPr>
          <w:rFonts w:ascii="Arial" w:hAnsi="Arial" w:cs="Arial"/>
        </w:rPr>
        <w:t xml:space="preserve">обязательств получателей </w:t>
      </w:r>
      <w:r>
        <w:rPr>
          <w:rFonts w:ascii="Arial" w:hAnsi="Arial" w:cs="Arial"/>
        </w:rPr>
        <w:t>средств бюджета</w:t>
      </w:r>
    </w:p>
    <w:p w:rsidR="00695BA1" w:rsidRPr="00695BA1" w:rsidRDefault="00695BA1" w:rsidP="00695BA1">
      <w:pPr>
        <w:ind w:left="2977" w:firstLine="284"/>
        <w:jc w:val="right"/>
        <w:rPr>
          <w:rFonts w:ascii="Arial" w:hAnsi="Arial" w:cs="Arial"/>
        </w:rPr>
      </w:pPr>
      <w:r>
        <w:rPr>
          <w:rFonts w:ascii="Arial" w:hAnsi="Arial" w:cs="Arial"/>
        </w:rPr>
        <w:t>сельского поселения Междуречье</w:t>
      </w:r>
    </w:p>
    <w:p w:rsidR="00695BA1" w:rsidRPr="00695BA1" w:rsidRDefault="00695BA1" w:rsidP="00695BA1">
      <w:pPr>
        <w:ind w:left="2977" w:firstLine="284"/>
        <w:jc w:val="right"/>
        <w:rPr>
          <w:rFonts w:ascii="Arial" w:hAnsi="Arial" w:cs="Arial"/>
        </w:rPr>
      </w:pPr>
      <w:r w:rsidRPr="00695BA1">
        <w:rPr>
          <w:rFonts w:ascii="Arial" w:hAnsi="Arial" w:cs="Arial"/>
        </w:rPr>
        <w:t>Кольского района Мурманской области,</w:t>
      </w:r>
    </w:p>
    <w:p w:rsidR="00695BA1" w:rsidRDefault="00695BA1" w:rsidP="00695BA1">
      <w:pPr>
        <w:ind w:left="2977" w:firstLine="284"/>
        <w:jc w:val="right"/>
        <w:rPr>
          <w:rFonts w:ascii="Arial" w:hAnsi="Arial" w:cs="Arial"/>
        </w:rPr>
      </w:pPr>
      <w:r w:rsidRPr="00695BA1">
        <w:rPr>
          <w:rFonts w:ascii="Arial" w:hAnsi="Arial" w:cs="Arial"/>
        </w:rPr>
        <w:t xml:space="preserve">утвержденному </w:t>
      </w:r>
      <w:r>
        <w:rPr>
          <w:rFonts w:ascii="Arial" w:hAnsi="Arial" w:cs="Arial"/>
        </w:rPr>
        <w:t>постановлением администрации</w:t>
      </w:r>
    </w:p>
    <w:p w:rsidR="00695BA1" w:rsidRDefault="00695BA1" w:rsidP="00695BA1">
      <w:pPr>
        <w:ind w:left="2977" w:firstLine="284"/>
        <w:jc w:val="right"/>
        <w:rPr>
          <w:rFonts w:ascii="Arial" w:hAnsi="Arial" w:cs="Arial"/>
        </w:rPr>
      </w:pPr>
      <w:r w:rsidRPr="00695BA1">
        <w:rPr>
          <w:rFonts w:ascii="Arial" w:hAnsi="Arial" w:cs="Arial"/>
        </w:rPr>
        <w:t>сельского поселения Междуречье Кольского района</w:t>
      </w:r>
    </w:p>
    <w:p w:rsidR="00695BA1" w:rsidRPr="00695BA1" w:rsidRDefault="00695BA1" w:rsidP="00695BA1">
      <w:pPr>
        <w:ind w:left="2977" w:firstLine="284"/>
        <w:jc w:val="right"/>
        <w:rPr>
          <w:rFonts w:ascii="Arial" w:hAnsi="Arial" w:cs="Arial"/>
        </w:rPr>
      </w:pPr>
      <w:r w:rsidRPr="00695BA1">
        <w:rPr>
          <w:rFonts w:ascii="Arial" w:hAnsi="Arial" w:cs="Arial"/>
        </w:rPr>
        <w:t>Мурманской области</w:t>
      </w:r>
    </w:p>
    <w:p w:rsidR="00695BA1" w:rsidRPr="00695BA1" w:rsidRDefault="00695BA1" w:rsidP="00695BA1">
      <w:pPr>
        <w:pStyle w:val="ConsPlusNormal"/>
        <w:jc w:val="center"/>
        <w:rPr>
          <w:b/>
          <w:sz w:val="24"/>
          <w:szCs w:val="24"/>
        </w:rPr>
      </w:pPr>
    </w:p>
    <w:p w:rsidR="00695BA1" w:rsidRPr="00695BA1" w:rsidRDefault="00695BA1" w:rsidP="00695BA1">
      <w:pPr>
        <w:pStyle w:val="ConsPlusNormal"/>
        <w:ind w:firstLine="0"/>
        <w:jc w:val="center"/>
        <w:rPr>
          <w:b/>
          <w:sz w:val="24"/>
          <w:szCs w:val="24"/>
        </w:rPr>
      </w:pPr>
      <w:r w:rsidRPr="00695BA1">
        <w:rPr>
          <w:b/>
          <w:sz w:val="24"/>
          <w:szCs w:val="24"/>
        </w:rPr>
        <w:t>Перечень</w:t>
      </w:r>
    </w:p>
    <w:p w:rsidR="00695BA1" w:rsidRPr="00695BA1" w:rsidRDefault="00695BA1" w:rsidP="00695BA1">
      <w:pPr>
        <w:pStyle w:val="ConsPlusNormal"/>
        <w:ind w:firstLine="0"/>
        <w:jc w:val="center"/>
        <w:rPr>
          <w:b/>
          <w:sz w:val="24"/>
          <w:szCs w:val="24"/>
        </w:rPr>
      </w:pPr>
      <w:r w:rsidRPr="00695BA1">
        <w:rPr>
          <w:b/>
          <w:sz w:val="24"/>
          <w:szCs w:val="24"/>
        </w:rPr>
        <w:t>документов, на основании которых возникают бюджетные обязательства получателей средств бюджета сельского поселения Междуречье Кольского района Мурманской области и документов, подтверждающих возникновение денежных обязательств получателей средств бюджета сельского поселения Междуречье Кольского района Мурманской области</w:t>
      </w:r>
    </w:p>
    <w:p w:rsidR="00695BA1" w:rsidRPr="00695BA1" w:rsidRDefault="00695BA1" w:rsidP="00695BA1">
      <w:pPr>
        <w:pStyle w:val="ConsPlusNormal"/>
        <w:jc w:val="center"/>
        <w:rPr>
          <w:b/>
          <w:sz w:val="24"/>
          <w:szCs w:val="24"/>
        </w:rPr>
      </w:pPr>
    </w:p>
    <w:tbl>
      <w:tblPr>
        <w:tblW w:w="10150" w:type="dxa"/>
        <w:tblInd w:w="-364" w:type="dxa"/>
        <w:tblLayout w:type="fixed"/>
        <w:tblCellMar>
          <w:top w:w="102" w:type="dxa"/>
          <w:left w:w="62" w:type="dxa"/>
          <w:bottom w:w="102" w:type="dxa"/>
          <w:right w:w="62" w:type="dxa"/>
        </w:tblCellMar>
        <w:tblLook w:val="0000"/>
      </w:tblPr>
      <w:tblGrid>
        <w:gridCol w:w="852"/>
        <w:gridCol w:w="4535"/>
        <w:gridCol w:w="4763"/>
      </w:tblGrid>
      <w:tr w:rsidR="00695BA1" w:rsidRPr="00695BA1" w:rsidTr="00695BA1">
        <w:trPr>
          <w:tblHeader/>
        </w:trPr>
        <w:tc>
          <w:tcPr>
            <w:tcW w:w="852"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b/>
                <w:sz w:val="24"/>
                <w:szCs w:val="24"/>
              </w:rPr>
            </w:pPr>
            <w:r w:rsidRPr="00695BA1">
              <w:rPr>
                <w:b/>
                <w:sz w:val="24"/>
                <w:szCs w:val="24"/>
              </w:rPr>
              <w:t>N п/п</w:t>
            </w:r>
          </w:p>
        </w:tc>
        <w:tc>
          <w:tcPr>
            <w:tcW w:w="4535" w:type="dxa"/>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center"/>
              <w:rPr>
                <w:b/>
                <w:sz w:val="24"/>
                <w:szCs w:val="24"/>
              </w:rPr>
            </w:pPr>
            <w:r w:rsidRPr="00695BA1">
              <w:rPr>
                <w:b/>
                <w:sz w:val="24"/>
                <w:szCs w:val="24"/>
              </w:rPr>
              <w:t>Документ, на основании которого возникает бюджетное обязательство получателя средств местного бюджета</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center"/>
              <w:rPr>
                <w:b/>
                <w:sz w:val="24"/>
                <w:szCs w:val="24"/>
              </w:rPr>
            </w:pPr>
            <w:r w:rsidRPr="00695BA1">
              <w:rPr>
                <w:b/>
                <w:sz w:val="24"/>
                <w:szCs w:val="24"/>
              </w:rPr>
              <w:t>Документ, подтверждающий возникновение денежного обязательства получателя средств местного бюджета</w:t>
            </w:r>
          </w:p>
        </w:tc>
      </w:tr>
      <w:tr w:rsidR="00695BA1" w:rsidRPr="00695BA1" w:rsidTr="00695BA1">
        <w:trPr>
          <w:tblHeader/>
        </w:trPr>
        <w:tc>
          <w:tcPr>
            <w:tcW w:w="852"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hanging="92"/>
              <w:jc w:val="center"/>
              <w:rPr>
                <w:b/>
                <w:sz w:val="24"/>
                <w:szCs w:val="24"/>
              </w:rPr>
            </w:pPr>
            <w:r w:rsidRPr="00695BA1">
              <w:rPr>
                <w:b/>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hanging="92"/>
              <w:jc w:val="center"/>
              <w:rPr>
                <w:b/>
                <w:sz w:val="24"/>
                <w:szCs w:val="24"/>
              </w:rPr>
            </w:pPr>
            <w:r w:rsidRPr="00695BA1">
              <w:rPr>
                <w:b/>
                <w:sz w:val="24"/>
                <w:szCs w:val="24"/>
              </w:rPr>
              <w:t>2</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hanging="92"/>
              <w:jc w:val="center"/>
              <w:rPr>
                <w:b/>
                <w:sz w:val="24"/>
                <w:szCs w:val="24"/>
              </w:rPr>
            </w:pPr>
            <w:r w:rsidRPr="00695BA1">
              <w:rPr>
                <w:b/>
                <w:sz w:val="24"/>
                <w:szCs w:val="24"/>
              </w:rPr>
              <w:t>3</w:t>
            </w:r>
          </w:p>
        </w:tc>
      </w:tr>
      <w:tr w:rsidR="00695BA1" w:rsidRPr="00695BA1" w:rsidTr="00695BA1">
        <w:tc>
          <w:tcPr>
            <w:tcW w:w="852"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Извещение об осуществлении закупки (за исключением извещения на оказание услуг по предоставлению кредитных средств местному бюджету для финансирования дефицита местного бюджета и/или погашения долговых обязательств муниципального образования город Мурманск)</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Формирование денежного обязательства не предусматривается</w:t>
            </w:r>
          </w:p>
        </w:tc>
      </w:tr>
      <w:tr w:rsidR="00695BA1" w:rsidRPr="00695BA1" w:rsidTr="00695BA1">
        <w:tc>
          <w:tcPr>
            <w:tcW w:w="852"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t>2.</w:t>
            </w:r>
          </w:p>
        </w:tc>
        <w:tc>
          <w:tcPr>
            <w:tcW w:w="453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Приглашения принять участие в определении поставщика (подрядчика, исполнителя)</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Формирование денежного обязательства не предусматривается</w:t>
            </w:r>
          </w:p>
        </w:tc>
      </w:tr>
      <w:tr w:rsidR="00695BA1" w:rsidRPr="00695BA1" w:rsidTr="00695BA1">
        <w:trPr>
          <w:trHeight w:val="1030"/>
        </w:trPr>
        <w:tc>
          <w:tcPr>
            <w:tcW w:w="852"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bookmarkStart w:id="23" w:name="Par30"/>
            <w:bookmarkEnd w:id="23"/>
            <w:r w:rsidRPr="00695BA1">
              <w:rPr>
                <w:sz w:val="24"/>
                <w:szCs w:val="24"/>
              </w:rPr>
              <w:t>3.</w:t>
            </w:r>
          </w:p>
        </w:tc>
        <w:tc>
          <w:tcPr>
            <w:tcW w:w="4535"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Муниципальный контракт (договор) на поставку товаров, выполнение работ, оказание услуг для обеспечения муниципальных</w:t>
            </w:r>
            <w:r w:rsidRPr="00695BA1">
              <w:rPr>
                <w:color w:val="FF0000"/>
                <w:sz w:val="24"/>
                <w:szCs w:val="24"/>
              </w:rPr>
              <w:t xml:space="preserve"> </w:t>
            </w:r>
            <w:r w:rsidRPr="00695BA1">
              <w:rPr>
                <w:sz w:val="24"/>
                <w:szCs w:val="24"/>
              </w:rPr>
              <w:t xml:space="preserve">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w:t>
            </w:r>
            <w:r w:rsidRPr="00695BA1">
              <w:rPr>
                <w:sz w:val="24"/>
                <w:szCs w:val="24"/>
              </w:rPr>
              <w:lastRenderedPageBreak/>
              <w:t>муниципальный контракт, реестр контрактов) (за исключением муниципальных контрактов на оказание услуг по предоставлению кредитных средств местному бюджету для финансирования дефицита местного бюджета и/или погашения долговых обязательств муниципального образования город Мурманск)</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trike/>
                <w:sz w:val="24"/>
                <w:szCs w:val="24"/>
                <w:highlight w:val="yellow"/>
              </w:rPr>
            </w:pPr>
            <w:r w:rsidRPr="00695BA1">
              <w:rPr>
                <w:sz w:val="24"/>
                <w:szCs w:val="24"/>
              </w:rPr>
              <w:lastRenderedPageBreak/>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695BA1" w:rsidRPr="00695BA1" w:rsidTr="00695BA1">
        <w:trPr>
          <w:trHeight w:val="1318"/>
        </w:trPr>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highlight w:val="yellow"/>
              </w:rPr>
            </w:pPr>
            <w:r w:rsidRPr="00695BA1">
              <w:rPr>
                <w:sz w:val="24"/>
                <w:szCs w:val="24"/>
              </w:rPr>
              <w:t>Документ о приемке поставленных товаров, выполненных работ (их результатов, в том числе этапов), оказанных услуг</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Счет</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Счет-фактура</w:t>
            </w:r>
          </w:p>
        </w:tc>
      </w:tr>
      <w:tr w:rsidR="00695BA1" w:rsidRPr="00695BA1" w:rsidTr="00695BA1">
        <w:trPr>
          <w:trHeight w:val="2447"/>
        </w:trPr>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trike/>
                <w:sz w:val="24"/>
                <w:szCs w:val="24"/>
              </w:rPr>
            </w:pPr>
            <w:r w:rsidRPr="00695BA1">
              <w:rPr>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695BA1" w:rsidRPr="00695BA1" w:rsidTr="00695BA1">
        <w:tc>
          <w:tcPr>
            <w:tcW w:w="852"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t>4.</w:t>
            </w:r>
          </w:p>
        </w:tc>
        <w:tc>
          <w:tcPr>
            <w:tcW w:w="4535"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w:t>
            </w:r>
            <w:hyperlink w:anchor="Par119" w:history="1">
              <w:r w:rsidRPr="00695BA1">
                <w:rPr>
                  <w:sz w:val="24"/>
                  <w:szCs w:val="24"/>
                </w:rPr>
                <w:t>13 пункте</w:t>
              </w:r>
            </w:hyperlink>
            <w:r w:rsidRPr="00695BA1">
              <w:rPr>
                <w:sz w:val="24"/>
                <w:szCs w:val="24"/>
              </w:rPr>
              <w:t xml:space="preserve"> настоящего перечня</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Акт выполненных работ</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Акт об оказании услуг</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Акт приема-передачи</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Договор (в случае осуществления авансовых платежей в соответствии с условиями договора, внесение арендной платы по договору)</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Справка-расчет или иной документ, являющийся основанием для оплаты неустойки</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Счет</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Счет-фактура</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Товарная накладная (унифицированная </w:t>
            </w:r>
            <w:hyperlink r:id="rId48" w:history="1">
              <w:r w:rsidRPr="00695BA1">
                <w:rPr>
                  <w:sz w:val="24"/>
                  <w:szCs w:val="24"/>
                </w:rPr>
                <w:t>форма N ТОРГ-12</w:t>
              </w:r>
            </w:hyperlink>
            <w:r w:rsidRPr="00695BA1">
              <w:rPr>
                <w:sz w:val="24"/>
                <w:szCs w:val="24"/>
              </w:rPr>
              <w:t>) (ф. 0330212)</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Универсальный передаточный документ</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Чек</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Иной документ, подтверждающий возникновение денежного обязательства </w:t>
            </w:r>
            <w:r w:rsidRPr="00695BA1">
              <w:rPr>
                <w:sz w:val="24"/>
                <w:szCs w:val="24"/>
              </w:rPr>
              <w:lastRenderedPageBreak/>
              <w:t>по бюджетному обязательству получателя средств местного бюджета, возникшему на основании договора</w:t>
            </w:r>
          </w:p>
        </w:tc>
      </w:tr>
      <w:tr w:rsidR="00695BA1" w:rsidRPr="00695BA1" w:rsidTr="00695BA1">
        <w:tc>
          <w:tcPr>
            <w:tcW w:w="852"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lastRenderedPageBreak/>
              <w:t>5.</w:t>
            </w:r>
          </w:p>
        </w:tc>
        <w:tc>
          <w:tcPr>
            <w:tcW w:w="4535"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Соглашение о предоставлении из местного бюджета межбюджетного трансферта в форме субсидии, субвенции, иных межбюджетных трансфертов (далее - соглашение о предоставлении межбюджетного трансферта)</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color w:val="FF0000"/>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Заявка о перечислении межбюджетного трансферта из местного бюджета по форме, установленной в соответствии с порядком (правилами) предоставления указанного межбюджетного трансферта</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color w:val="FF0000"/>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Казначейское обеспечение обязательств (код </w:t>
            </w:r>
            <w:hyperlink r:id="rId49" w:history="1">
              <w:r w:rsidRPr="00695BA1">
                <w:rPr>
                  <w:sz w:val="24"/>
                  <w:szCs w:val="24"/>
                </w:rPr>
                <w:t>формы</w:t>
              </w:r>
            </w:hyperlink>
            <w:r w:rsidRPr="00695BA1">
              <w:rPr>
                <w:sz w:val="24"/>
                <w:szCs w:val="24"/>
              </w:rPr>
              <w:t xml:space="preserve"> по ОКУД 0506110)</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color w:val="FF0000"/>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695BA1" w:rsidRPr="00695BA1" w:rsidTr="00695BA1">
        <w:tc>
          <w:tcPr>
            <w:tcW w:w="852"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t>6.</w:t>
            </w:r>
          </w:p>
        </w:tc>
        <w:tc>
          <w:tcPr>
            <w:tcW w:w="4535"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Нормативный правовой акт, предусматривающий предоставление из местного бюджета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w:t>
            </w:r>
            <w:r w:rsidR="00B87350">
              <w:rPr>
                <w:sz w:val="24"/>
                <w:szCs w:val="24"/>
              </w:rPr>
              <w:t>лении межбюджетного трансферта)</w:t>
            </w:r>
          </w:p>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Заявка о перечислении межбюджетного трансферта из местного бюджета по форме, установленной в соответствии с порядком (правилами) предоставления указанного межбюджетного трансферта</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Казначейское обеспечение обязательств (код </w:t>
            </w:r>
            <w:hyperlink r:id="rId50" w:history="1">
              <w:r w:rsidRPr="00695BA1">
                <w:rPr>
                  <w:sz w:val="24"/>
                  <w:szCs w:val="24"/>
                </w:rPr>
                <w:t>формы</w:t>
              </w:r>
            </w:hyperlink>
            <w:r w:rsidRPr="00695BA1">
              <w:rPr>
                <w:sz w:val="24"/>
                <w:szCs w:val="24"/>
              </w:rPr>
              <w:t xml:space="preserve"> по ОКУД 0506110)</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695BA1" w:rsidRPr="00695BA1" w:rsidTr="00695BA1">
        <w:tc>
          <w:tcPr>
            <w:tcW w:w="852"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t>7.</w:t>
            </w:r>
          </w:p>
        </w:tc>
        <w:tc>
          <w:tcPr>
            <w:tcW w:w="4535"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Договор (соглашение) о предоставлении субсидии муниципальному бюджетному или </w:t>
            </w:r>
            <w:r w:rsidRPr="00695BA1">
              <w:rPr>
                <w:sz w:val="24"/>
                <w:szCs w:val="24"/>
              </w:rPr>
              <w:lastRenderedPageBreak/>
              <w:t>автономному учреждению</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lastRenderedPageBreak/>
              <w:t xml:space="preserve">График перечисления субсидии, предусмотренный договором (соглашением) о предоставлении </w:t>
            </w:r>
            <w:r w:rsidRPr="00695BA1">
              <w:rPr>
                <w:sz w:val="24"/>
                <w:szCs w:val="24"/>
              </w:rPr>
              <w:lastRenderedPageBreak/>
              <w:t>субсидии муниципальному бюджетному или автономному учреждению</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Предварительный отчет о выполнении муниципального задания </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Казначейское обеспечение обязательств (код </w:t>
            </w:r>
            <w:hyperlink r:id="rId51" w:history="1">
              <w:r w:rsidRPr="00695BA1">
                <w:rPr>
                  <w:sz w:val="24"/>
                  <w:szCs w:val="24"/>
                </w:rPr>
                <w:t>формы</w:t>
              </w:r>
            </w:hyperlink>
            <w:r w:rsidRPr="00695BA1">
              <w:rPr>
                <w:sz w:val="24"/>
                <w:szCs w:val="24"/>
              </w:rPr>
              <w:t xml:space="preserve"> по ОКУД 0506110)</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695BA1" w:rsidRPr="00695BA1" w:rsidTr="00695BA1">
        <w:tc>
          <w:tcPr>
            <w:tcW w:w="852" w:type="dxa"/>
            <w:vMerge w:val="restart"/>
            <w:tcBorders>
              <w:top w:val="single" w:sz="4" w:space="0" w:color="auto"/>
              <w:left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t>8.</w:t>
            </w:r>
          </w:p>
        </w:tc>
        <w:tc>
          <w:tcPr>
            <w:tcW w:w="4535" w:type="dxa"/>
            <w:vMerge w:val="restart"/>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Акт выполненных работ</w:t>
            </w:r>
          </w:p>
        </w:tc>
      </w:tr>
      <w:tr w:rsidR="00695BA1" w:rsidRPr="00695BA1" w:rsidTr="00695BA1">
        <w:tc>
          <w:tcPr>
            <w:tcW w:w="852" w:type="dxa"/>
            <w:vMerge/>
            <w:tcBorders>
              <w:top w:val="single" w:sz="4" w:space="0" w:color="auto"/>
              <w:left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Акт об оказании услуг</w:t>
            </w:r>
          </w:p>
        </w:tc>
      </w:tr>
      <w:tr w:rsidR="00695BA1" w:rsidRPr="00695BA1" w:rsidTr="00695BA1">
        <w:tc>
          <w:tcPr>
            <w:tcW w:w="852" w:type="dxa"/>
            <w:vMerge/>
            <w:tcBorders>
              <w:top w:val="single" w:sz="4" w:space="0" w:color="auto"/>
              <w:left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Акт приема-передачи</w:t>
            </w:r>
          </w:p>
        </w:tc>
      </w:tr>
      <w:tr w:rsidR="00695BA1" w:rsidRPr="00695BA1" w:rsidTr="00695BA1">
        <w:tc>
          <w:tcPr>
            <w:tcW w:w="852" w:type="dxa"/>
            <w:vMerge/>
            <w:tcBorders>
              <w:top w:val="single" w:sz="4" w:space="0" w:color="auto"/>
              <w:left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95BA1" w:rsidRPr="00695BA1" w:rsidTr="00695BA1">
        <w:tc>
          <w:tcPr>
            <w:tcW w:w="852" w:type="dxa"/>
            <w:vMerge/>
            <w:tcBorders>
              <w:top w:val="single" w:sz="4" w:space="0" w:color="auto"/>
              <w:left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95BA1" w:rsidRPr="00695BA1" w:rsidTr="00695BA1">
        <w:tc>
          <w:tcPr>
            <w:tcW w:w="852" w:type="dxa"/>
            <w:vMerge/>
            <w:tcBorders>
              <w:top w:val="single" w:sz="4" w:space="0" w:color="auto"/>
              <w:left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Справка-расчет или иной документ, являющийся основанием для оплаты неустойки</w:t>
            </w:r>
          </w:p>
        </w:tc>
      </w:tr>
      <w:tr w:rsidR="00695BA1" w:rsidRPr="00695BA1" w:rsidTr="00695BA1">
        <w:tc>
          <w:tcPr>
            <w:tcW w:w="852" w:type="dxa"/>
            <w:vMerge/>
            <w:tcBorders>
              <w:top w:val="single" w:sz="4" w:space="0" w:color="auto"/>
              <w:left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Счет</w:t>
            </w:r>
          </w:p>
        </w:tc>
      </w:tr>
      <w:tr w:rsidR="00695BA1" w:rsidRPr="00695BA1" w:rsidTr="00695BA1">
        <w:tc>
          <w:tcPr>
            <w:tcW w:w="852" w:type="dxa"/>
            <w:vMerge/>
            <w:tcBorders>
              <w:top w:val="single" w:sz="4" w:space="0" w:color="auto"/>
              <w:left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Счет-фактура</w:t>
            </w:r>
          </w:p>
        </w:tc>
      </w:tr>
      <w:tr w:rsidR="00695BA1" w:rsidRPr="00695BA1" w:rsidTr="00695BA1">
        <w:tc>
          <w:tcPr>
            <w:tcW w:w="852" w:type="dxa"/>
            <w:vMerge/>
            <w:tcBorders>
              <w:top w:val="single" w:sz="4" w:space="0" w:color="auto"/>
              <w:left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Товарная накладная (унифицированная </w:t>
            </w:r>
            <w:hyperlink r:id="rId52" w:history="1">
              <w:r w:rsidRPr="00695BA1">
                <w:rPr>
                  <w:sz w:val="24"/>
                  <w:szCs w:val="24"/>
                </w:rPr>
                <w:t>форма N ТОРГ-12</w:t>
              </w:r>
            </w:hyperlink>
            <w:r w:rsidRPr="00695BA1">
              <w:rPr>
                <w:sz w:val="24"/>
                <w:szCs w:val="24"/>
              </w:rPr>
              <w:t>) (ф. 0330212)</w:t>
            </w:r>
          </w:p>
        </w:tc>
      </w:tr>
      <w:tr w:rsidR="00695BA1" w:rsidRPr="00695BA1" w:rsidTr="00695BA1">
        <w:tc>
          <w:tcPr>
            <w:tcW w:w="852" w:type="dxa"/>
            <w:vMerge/>
            <w:tcBorders>
              <w:top w:val="single" w:sz="4" w:space="0" w:color="auto"/>
              <w:left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Чек</w:t>
            </w:r>
          </w:p>
        </w:tc>
      </w:tr>
      <w:tr w:rsidR="00695BA1" w:rsidRPr="00695BA1" w:rsidTr="00695BA1">
        <w:tc>
          <w:tcPr>
            <w:tcW w:w="852" w:type="dxa"/>
            <w:vMerge w:val="restart"/>
            <w:tcBorders>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p>
        </w:tc>
        <w:tc>
          <w:tcPr>
            <w:tcW w:w="4535" w:type="dxa"/>
            <w:vMerge w:val="restart"/>
            <w:tcBorders>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95BA1" w:rsidRPr="00695BA1" w:rsidRDefault="00695BA1" w:rsidP="00695BA1">
            <w:pPr>
              <w:pStyle w:val="ConsPlusNormal"/>
              <w:ind w:firstLine="0"/>
              <w:jc w:val="both"/>
              <w:rPr>
                <w:sz w:val="24"/>
                <w:szCs w:val="24"/>
              </w:rPr>
            </w:pPr>
            <w:r w:rsidRPr="00695BA1">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95BA1" w:rsidRPr="00695BA1" w:rsidRDefault="00695BA1" w:rsidP="00695BA1">
            <w:pPr>
              <w:pStyle w:val="ConsPlusNormal"/>
              <w:ind w:firstLine="0"/>
              <w:jc w:val="both"/>
              <w:rPr>
                <w:sz w:val="24"/>
                <w:szCs w:val="24"/>
              </w:rPr>
            </w:pPr>
            <w:r w:rsidRPr="00695BA1">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95BA1" w:rsidRPr="00695BA1" w:rsidRDefault="00695BA1" w:rsidP="00695BA1">
            <w:pPr>
              <w:pStyle w:val="ConsPlusNormal"/>
              <w:ind w:firstLine="0"/>
              <w:jc w:val="both"/>
              <w:rPr>
                <w:sz w:val="24"/>
                <w:szCs w:val="24"/>
              </w:rPr>
            </w:pPr>
            <w:r w:rsidRPr="00695BA1">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95BA1" w:rsidRPr="00695BA1" w:rsidTr="00695BA1">
        <w:tc>
          <w:tcPr>
            <w:tcW w:w="852" w:type="dxa"/>
            <w:vMerge/>
            <w:tcBorders>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Казначейское обеспечение обязательств (код </w:t>
            </w:r>
            <w:hyperlink r:id="rId53" w:history="1">
              <w:r w:rsidRPr="00695BA1">
                <w:rPr>
                  <w:sz w:val="24"/>
                  <w:szCs w:val="24"/>
                </w:rPr>
                <w:t>формы</w:t>
              </w:r>
            </w:hyperlink>
            <w:r w:rsidRPr="00695BA1">
              <w:rPr>
                <w:sz w:val="24"/>
                <w:szCs w:val="24"/>
              </w:rPr>
              <w:t xml:space="preserve"> по ОКУД 0506110)</w:t>
            </w:r>
          </w:p>
        </w:tc>
      </w:tr>
      <w:tr w:rsidR="00695BA1" w:rsidRPr="00695BA1" w:rsidTr="00695BA1">
        <w:tc>
          <w:tcPr>
            <w:tcW w:w="852" w:type="dxa"/>
            <w:vMerge/>
            <w:tcBorders>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695BA1" w:rsidRPr="00695BA1" w:rsidTr="00695BA1">
        <w:trPr>
          <w:trHeight w:val="1738"/>
        </w:trPr>
        <w:tc>
          <w:tcPr>
            <w:tcW w:w="852"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t>9.</w:t>
            </w:r>
          </w:p>
        </w:tc>
        <w:tc>
          <w:tcPr>
            <w:tcW w:w="4535"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w:t>
            </w:r>
            <w:r w:rsidRPr="00695BA1">
              <w:rPr>
                <w:sz w:val="24"/>
                <w:szCs w:val="24"/>
              </w:rPr>
              <w:lastRenderedPageBreak/>
              <w:t>юридическому лицу (далее - нормативный правовой акт о предоставлении субсидии юридическому лицу)</w:t>
            </w:r>
          </w:p>
        </w:tc>
        <w:tc>
          <w:tcPr>
            <w:tcW w:w="4763" w:type="dxa"/>
            <w:tcBorders>
              <w:top w:val="single" w:sz="4" w:space="0" w:color="auto"/>
              <w:left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В случае предоставления субсидии </w:t>
            </w:r>
            <w:r w:rsidRPr="00695BA1">
              <w:rPr>
                <w:sz w:val="24"/>
                <w:szCs w:val="24"/>
              </w:rPr>
              <w:lastRenderedPageBreak/>
              <w:t>юридическому лицу на возмещение фактически произведенных расходов (недополученных доходов):</w:t>
            </w:r>
          </w:p>
          <w:p w:rsidR="00695BA1" w:rsidRPr="00695BA1" w:rsidRDefault="00695BA1" w:rsidP="00695BA1">
            <w:pPr>
              <w:pStyle w:val="ConsPlusNormal"/>
              <w:ind w:firstLine="0"/>
              <w:jc w:val="both"/>
              <w:rPr>
                <w:sz w:val="24"/>
                <w:szCs w:val="24"/>
              </w:rPr>
            </w:pPr>
            <w:r w:rsidRPr="00695BA1">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95BA1" w:rsidRPr="00695BA1" w:rsidRDefault="00695BA1" w:rsidP="00695BA1">
            <w:pPr>
              <w:pStyle w:val="ConsPlusNormal"/>
              <w:ind w:firstLine="0"/>
              <w:jc w:val="both"/>
              <w:rPr>
                <w:sz w:val="24"/>
                <w:szCs w:val="24"/>
              </w:rPr>
            </w:pPr>
            <w:r w:rsidRPr="00695BA1">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95BA1" w:rsidRPr="00695BA1" w:rsidRDefault="00695BA1" w:rsidP="00695BA1">
            <w:pPr>
              <w:pStyle w:val="ConsPlusNormal"/>
              <w:ind w:firstLine="0"/>
              <w:jc w:val="both"/>
              <w:rPr>
                <w:sz w:val="24"/>
                <w:szCs w:val="24"/>
              </w:rPr>
            </w:pPr>
            <w:r w:rsidRPr="00695BA1">
              <w:rPr>
                <w:sz w:val="24"/>
                <w:szCs w:val="24"/>
              </w:rPr>
              <w:t>заявка на перечисление субсидии юридическому лицу (при наличии)</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Казначейское обеспечение обязательств (код </w:t>
            </w:r>
            <w:hyperlink r:id="rId54" w:history="1">
              <w:r w:rsidRPr="00695BA1">
                <w:rPr>
                  <w:sz w:val="24"/>
                  <w:szCs w:val="24"/>
                </w:rPr>
                <w:t>формы</w:t>
              </w:r>
            </w:hyperlink>
            <w:r w:rsidRPr="00695BA1">
              <w:rPr>
                <w:sz w:val="24"/>
                <w:szCs w:val="24"/>
              </w:rPr>
              <w:t xml:space="preserve"> по ОКУД 0506110)</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695BA1" w:rsidRPr="00695BA1" w:rsidTr="00695BA1">
        <w:tc>
          <w:tcPr>
            <w:tcW w:w="852"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t>10.</w:t>
            </w:r>
          </w:p>
        </w:tc>
        <w:tc>
          <w:tcPr>
            <w:tcW w:w="4535"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Приказ об утверждении Штатного расписания с расчетом годового фонда оплаты труда и (или) обоснования бюджетных ассигнований на оплату труда, исчисленные в соответствии с Методикой планирования бюджетных ассигнований на очередной финансовый год и плановый период, утвержденной приказом управления финансов администрации города Мурманска от 13.07.2012 № 75 (с изменениями)</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Записка-расчет об исчислении среднего заработка при предоставлении отпуска, увольнении и других случаях (</w:t>
            </w:r>
            <w:hyperlink r:id="rId55" w:history="1">
              <w:r w:rsidRPr="00695BA1">
                <w:rPr>
                  <w:sz w:val="24"/>
                  <w:szCs w:val="24"/>
                </w:rPr>
                <w:t>ф. 0504425</w:t>
              </w:r>
            </w:hyperlink>
            <w:r w:rsidRPr="00695BA1">
              <w:rPr>
                <w:sz w:val="24"/>
                <w:szCs w:val="24"/>
              </w:rPr>
              <w:t>)</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Расчетно-платежная ведомость (</w:t>
            </w:r>
            <w:hyperlink r:id="rId56" w:history="1">
              <w:r w:rsidRPr="00695BA1">
                <w:rPr>
                  <w:sz w:val="24"/>
                  <w:szCs w:val="24"/>
                </w:rPr>
                <w:t>ф. 0504401</w:t>
              </w:r>
            </w:hyperlink>
            <w:r w:rsidRPr="00695BA1">
              <w:rPr>
                <w:sz w:val="24"/>
                <w:szCs w:val="24"/>
              </w:rPr>
              <w:t>)</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Расчетная ведомость (</w:t>
            </w:r>
            <w:hyperlink r:id="rId57" w:history="1">
              <w:r w:rsidRPr="00695BA1">
                <w:rPr>
                  <w:sz w:val="24"/>
                  <w:szCs w:val="24"/>
                </w:rPr>
                <w:t>ф. 0504402</w:t>
              </w:r>
            </w:hyperlink>
            <w:r w:rsidRPr="00695BA1">
              <w:rPr>
                <w:sz w:val="24"/>
                <w:szCs w:val="24"/>
              </w:rPr>
              <w:t>)</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w:t>
            </w:r>
            <w:r w:rsidRPr="00695BA1">
              <w:rPr>
                <w:sz w:val="24"/>
                <w:szCs w:val="24"/>
              </w:rPr>
              <w:lastRenderedPageBreak/>
              <w:t xml:space="preserve">Российской Федерации, законодательством о государственной гражданской службе Российской Федерации (муниципальной службе Мурманской области) </w:t>
            </w:r>
          </w:p>
        </w:tc>
      </w:tr>
      <w:tr w:rsidR="00695BA1" w:rsidRPr="00695BA1" w:rsidTr="00695BA1">
        <w:tc>
          <w:tcPr>
            <w:tcW w:w="852"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lastRenderedPageBreak/>
              <w:t>11.</w:t>
            </w:r>
          </w:p>
        </w:tc>
        <w:tc>
          <w:tcPr>
            <w:tcW w:w="4535"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Исполнительный документ (исполнительный лист, судебный приказ) (далее - исполнительный документ)</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Бухгалтерская справка (</w:t>
            </w:r>
            <w:hyperlink r:id="rId58" w:history="1">
              <w:r w:rsidRPr="00695BA1">
                <w:rPr>
                  <w:sz w:val="24"/>
                  <w:szCs w:val="24"/>
                </w:rPr>
                <w:t>ф. 0504833</w:t>
              </w:r>
            </w:hyperlink>
            <w:r w:rsidRPr="00695BA1">
              <w:rPr>
                <w:sz w:val="24"/>
                <w:szCs w:val="24"/>
              </w:rPr>
              <w:t>)</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График выплат по исполнительному документу, предусматривающему выплаты периодического характера</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Исполнительный документ</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Справка-расчет</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695BA1" w:rsidRPr="00695BA1" w:rsidTr="00695BA1">
        <w:tc>
          <w:tcPr>
            <w:tcW w:w="852"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bookmarkStart w:id="24" w:name="Par113"/>
            <w:bookmarkEnd w:id="24"/>
            <w:r w:rsidRPr="00695BA1">
              <w:rPr>
                <w:sz w:val="24"/>
                <w:szCs w:val="24"/>
              </w:rPr>
              <w:t>12.</w:t>
            </w:r>
          </w:p>
        </w:tc>
        <w:tc>
          <w:tcPr>
            <w:tcW w:w="4535"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Решение налогового органа о взыскании налога, сбора, пеней и штрафов (далее - решение налогового органа)</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Бухгалтерская справка (</w:t>
            </w:r>
            <w:hyperlink r:id="rId59" w:history="1">
              <w:r w:rsidRPr="00695BA1">
                <w:rPr>
                  <w:sz w:val="24"/>
                  <w:szCs w:val="24"/>
                </w:rPr>
                <w:t>ф. 0504833</w:t>
              </w:r>
            </w:hyperlink>
            <w:r w:rsidRPr="00695BA1">
              <w:rPr>
                <w:sz w:val="24"/>
                <w:szCs w:val="24"/>
              </w:rPr>
              <w:t>)</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Решение налогового органа</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Справка-расчет</w:t>
            </w:r>
          </w:p>
        </w:tc>
      </w:tr>
      <w:tr w:rsidR="00695BA1" w:rsidRPr="00695BA1" w:rsidTr="00695BA1">
        <w:trPr>
          <w:trHeight w:val="2391"/>
        </w:trPr>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Иной документ, подтверждающий возникновение денежного обязательства по бюджетному обязательству получателя средств местного, возникшему на основании решения налогового органа</w:t>
            </w:r>
          </w:p>
        </w:tc>
      </w:tr>
      <w:tr w:rsidR="00695BA1" w:rsidRPr="00695BA1" w:rsidTr="00695BA1">
        <w:tc>
          <w:tcPr>
            <w:tcW w:w="852"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r w:rsidRPr="00695BA1">
              <w:rPr>
                <w:sz w:val="24"/>
                <w:szCs w:val="24"/>
              </w:rPr>
              <w:t>12.1</w:t>
            </w:r>
          </w:p>
        </w:tc>
        <w:tc>
          <w:tcPr>
            <w:tcW w:w="4535"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Выписка из утвержденного органом исполнительной власти субъекта Российской Федерации списка претендентов на получение социальной выплаты, связанной с приобретением или строительством жилого помещения (в случае если источником финансового обеспечения обязательств получателя средств </w:t>
            </w:r>
            <w:r w:rsidRPr="00695BA1">
              <w:rPr>
                <w:sz w:val="24"/>
                <w:szCs w:val="24"/>
              </w:rPr>
              <w:lastRenderedPageBreak/>
              <w:t>местного бюджета является иной межбюджетный трансферт, предоставляемый в целях софинансирования из федерального бюджета)</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lastRenderedPageBreak/>
              <w:t>Свидетельство о праве на предоставление денежной выплаты на приобретение или строительство жилого помещения</w:t>
            </w:r>
          </w:p>
        </w:tc>
      </w:tr>
      <w:tr w:rsidR="00695BA1" w:rsidRPr="00695BA1" w:rsidTr="00695BA1">
        <w:tc>
          <w:tcPr>
            <w:tcW w:w="852"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rPr>
                <w:sz w:val="24"/>
                <w:szCs w:val="24"/>
              </w:rPr>
            </w:pPr>
            <w:bookmarkStart w:id="25" w:name="Par119"/>
            <w:bookmarkEnd w:id="25"/>
            <w:r w:rsidRPr="00695BA1">
              <w:rPr>
                <w:sz w:val="24"/>
                <w:szCs w:val="24"/>
              </w:rPr>
              <w:lastRenderedPageBreak/>
              <w:t>13.</w:t>
            </w:r>
          </w:p>
        </w:tc>
        <w:tc>
          <w:tcPr>
            <w:tcW w:w="4535" w:type="dxa"/>
            <w:vMerge w:val="restart"/>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Документ, не определенный </w:t>
            </w:r>
            <w:hyperlink w:anchor="Par30" w:history="1">
              <w:r w:rsidRPr="00695BA1">
                <w:rPr>
                  <w:sz w:val="24"/>
                  <w:szCs w:val="24"/>
                </w:rPr>
                <w:t>пунктами 3</w:t>
              </w:r>
            </w:hyperlink>
            <w:r w:rsidRPr="00695BA1">
              <w:rPr>
                <w:sz w:val="24"/>
                <w:szCs w:val="24"/>
              </w:rPr>
              <w:t xml:space="preserve"> - </w:t>
            </w:r>
            <w:hyperlink w:anchor="Par113" w:history="1">
              <w:r w:rsidRPr="00695BA1">
                <w:rPr>
                  <w:sz w:val="24"/>
                  <w:szCs w:val="24"/>
                </w:rPr>
                <w:t>12</w:t>
              </w:r>
            </w:hyperlink>
            <w:r w:rsidRPr="00695BA1">
              <w:rPr>
                <w:sz w:val="24"/>
                <w:szCs w:val="24"/>
              </w:rPr>
              <w:t>.1 настоящего перечня, в соответствии с которым возникает бюджетное обязательство получателя средств местного бюджета:</w:t>
            </w:r>
          </w:p>
          <w:p w:rsidR="00695BA1" w:rsidRPr="00695BA1" w:rsidRDefault="00695BA1" w:rsidP="00695BA1">
            <w:pPr>
              <w:pStyle w:val="ConsPlusNormal"/>
              <w:ind w:firstLine="0"/>
              <w:jc w:val="both"/>
              <w:rPr>
                <w:sz w:val="24"/>
                <w:szCs w:val="24"/>
              </w:rPr>
            </w:pPr>
            <w:r w:rsidRPr="00695BA1">
              <w:rPr>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695BA1" w:rsidRPr="00695BA1" w:rsidRDefault="00695BA1" w:rsidP="00695BA1">
            <w:pPr>
              <w:pStyle w:val="ConsPlusNormal"/>
              <w:ind w:firstLine="0"/>
              <w:jc w:val="both"/>
              <w:rPr>
                <w:sz w:val="24"/>
                <w:szCs w:val="24"/>
              </w:rPr>
            </w:pPr>
            <w:r w:rsidRPr="00695BA1">
              <w:rPr>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не направлены информация и документы по указанному договору для их включения в реестр контрактов;</w:t>
            </w:r>
          </w:p>
          <w:p w:rsidR="00695BA1" w:rsidRPr="00695BA1" w:rsidRDefault="00695BA1" w:rsidP="00695BA1">
            <w:pPr>
              <w:pStyle w:val="ConsPlusNormal"/>
              <w:ind w:firstLine="0"/>
              <w:jc w:val="both"/>
              <w:rPr>
                <w:sz w:val="24"/>
                <w:szCs w:val="24"/>
              </w:rPr>
            </w:pPr>
            <w:r w:rsidRPr="00695BA1">
              <w:rPr>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695BA1" w:rsidRPr="00695BA1" w:rsidRDefault="00695BA1" w:rsidP="00695BA1">
            <w:pPr>
              <w:pStyle w:val="ConsPlusNormal"/>
              <w:ind w:firstLine="0"/>
              <w:jc w:val="both"/>
              <w:rPr>
                <w:sz w:val="24"/>
                <w:szCs w:val="24"/>
              </w:rPr>
            </w:pPr>
            <w:r w:rsidRPr="00695BA1">
              <w:rPr>
                <w:sz w:val="24"/>
                <w:szCs w:val="24"/>
              </w:rPr>
              <w:t xml:space="preserve">- муниципальный контракт на оказание услуг по предоставлению кредитных средств местному бюджету для финансирования дефицита местного бюджета и/или погашения долговых обязательств муниципального </w:t>
            </w:r>
            <w:r w:rsidRPr="00695BA1">
              <w:rPr>
                <w:sz w:val="24"/>
                <w:szCs w:val="24"/>
              </w:rPr>
              <w:lastRenderedPageBreak/>
              <w:t>образования город Мурманск;</w:t>
            </w:r>
          </w:p>
          <w:p w:rsidR="00695BA1" w:rsidRPr="00695BA1" w:rsidRDefault="00695BA1" w:rsidP="00695BA1">
            <w:pPr>
              <w:pStyle w:val="ConsPlusNormal"/>
              <w:tabs>
                <w:tab w:val="left" w:pos="1072"/>
              </w:tabs>
              <w:ind w:firstLine="0"/>
              <w:jc w:val="both"/>
              <w:rPr>
                <w:sz w:val="24"/>
                <w:szCs w:val="24"/>
              </w:rPr>
            </w:pPr>
            <w:r w:rsidRPr="00695BA1">
              <w:rPr>
                <w:sz w:val="24"/>
                <w:szCs w:val="24"/>
              </w:rPr>
              <w:t>- договор (соглашение) о предоставлении бюджетного кредита из федерального (областного) бюджета;</w:t>
            </w:r>
          </w:p>
          <w:p w:rsidR="00695BA1" w:rsidRPr="00695BA1" w:rsidRDefault="00695BA1" w:rsidP="00695BA1">
            <w:pPr>
              <w:pStyle w:val="ConsPlusNormal"/>
              <w:ind w:firstLine="0"/>
              <w:jc w:val="both"/>
              <w:rPr>
                <w:sz w:val="24"/>
                <w:szCs w:val="24"/>
              </w:rPr>
            </w:pPr>
            <w:r w:rsidRPr="00695BA1">
              <w:rPr>
                <w:sz w:val="24"/>
                <w:szCs w:val="24"/>
              </w:rPr>
              <w:t>- акт сверки взаимных расчетов;</w:t>
            </w:r>
          </w:p>
          <w:p w:rsidR="00695BA1" w:rsidRPr="00695BA1" w:rsidRDefault="00695BA1" w:rsidP="00695BA1">
            <w:pPr>
              <w:pStyle w:val="ConsPlusNormal"/>
              <w:ind w:firstLine="0"/>
              <w:jc w:val="both"/>
              <w:rPr>
                <w:sz w:val="24"/>
                <w:szCs w:val="24"/>
              </w:rPr>
            </w:pPr>
            <w:r w:rsidRPr="00695BA1">
              <w:rPr>
                <w:sz w:val="24"/>
                <w:szCs w:val="24"/>
              </w:rPr>
              <w:t>- решение суда о расторжении муниципального контракта (договора);</w:t>
            </w:r>
          </w:p>
          <w:p w:rsidR="00695BA1" w:rsidRPr="00695BA1" w:rsidRDefault="00695BA1" w:rsidP="00695BA1">
            <w:pPr>
              <w:pStyle w:val="ConsPlusNormal"/>
              <w:tabs>
                <w:tab w:val="left" w:pos="1072"/>
              </w:tabs>
              <w:ind w:firstLine="0"/>
              <w:jc w:val="both"/>
              <w:rPr>
                <w:sz w:val="24"/>
                <w:szCs w:val="24"/>
              </w:rPr>
            </w:pPr>
            <w:r w:rsidRPr="00695BA1">
              <w:rPr>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695BA1" w:rsidRPr="00695BA1" w:rsidRDefault="00695BA1" w:rsidP="00695BA1">
            <w:pPr>
              <w:pStyle w:val="ConsPlusNormal"/>
              <w:ind w:firstLine="0"/>
              <w:jc w:val="both"/>
              <w:rPr>
                <w:sz w:val="24"/>
                <w:szCs w:val="24"/>
              </w:rPr>
            </w:pPr>
            <w:r w:rsidRPr="00695BA1">
              <w:rPr>
                <w:sz w:val="24"/>
                <w:szCs w:val="24"/>
              </w:rPr>
              <w:t xml:space="preserve">Иной документ, в соответствии с которым возникает бюджетное обязательство получателя средств местного бюджета </w:t>
            </w: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lastRenderedPageBreak/>
              <w:t>Авансовый отчет (</w:t>
            </w:r>
            <w:hyperlink r:id="rId60" w:history="1">
              <w:r w:rsidRPr="00695BA1">
                <w:rPr>
                  <w:sz w:val="24"/>
                  <w:szCs w:val="24"/>
                </w:rPr>
                <w:t>ф. 0504505</w:t>
              </w:r>
            </w:hyperlink>
            <w:r w:rsidRPr="00695BA1">
              <w:rPr>
                <w:sz w:val="24"/>
                <w:szCs w:val="24"/>
              </w:rPr>
              <w:t>)</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Акт выполненных работ</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Акт приема-передачи</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Акт об оказании услуг</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Акт сверки взаимных расчетов</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Заявление на выдачу денежных средств под отчет (за исключением денежных обязательств по перечислению на личные банковские карты сотрудников средств на приобретение товаров, выполнение работ, оказание услуг)</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Заявление физического лица</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Решение суда о расторжении муниципального контракта (договора)</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Квитанция</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Приказ о направлении в командировку, с прилагаемым расчетом командировочных сумм</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Служебная записка</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Справка-расчет</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Счет</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Счет-фактура</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 xml:space="preserve">Товарная накладная (унифицированная </w:t>
            </w:r>
            <w:hyperlink r:id="rId61" w:history="1">
              <w:r w:rsidRPr="00695BA1">
                <w:rPr>
                  <w:sz w:val="24"/>
                  <w:szCs w:val="24"/>
                </w:rPr>
                <w:t>форма N ТОРГ-12</w:t>
              </w:r>
            </w:hyperlink>
            <w:r w:rsidRPr="00695BA1">
              <w:rPr>
                <w:sz w:val="24"/>
                <w:szCs w:val="24"/>
              </w:rPr>
              <w:t>) (ф. 0330212)</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Универсальный передаточный документ</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Чек</w:t>
            </w:r>
          </w:p>
        </w:tc>
      </w:tr>
      <w:tr w:rsidR="00695BA1" w:rsidRPr="00695BA1" w:rsidTr="00695BA1">
        <w:tc>
          <w:tcPr>
            <w:tcW w:w="852" w:type="dxa"/>
            <w:vMerge/>
            <w:tcBorders>
              <w:top w:val="single" w:sz="4" w:space="0" w:color="auto"/>
              <w:left w:val="single" w:sz="4" w:space="0" w:color="auto"/>
              <w:bottom w:val="single" w:sz="4" w:space="0" w:color="auto"/>
              <w:right w:val="single" w:sz="4" w:space="0" w:color="auto"/>
            </w:tcBorders>
          </w:tcPr>
          <w:p w:rsidR="00695BA1" w:rsidRPr="00695BA1" w:rsidRDefault="00695BA1" w:rsidP="00270EED">
            <w:pPr>
              <w:pStyle w:val="ConsPlusNormal"/>
              <w:jc w:val="both"/>
              <w:rPr>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695BA1" w:rsidRPr="00695BA1" w:rsidRDefault="00695BA1" w:rsidP="00695BA1">
            <w:pPr>
              <w:pStyle w:val="ConsPlusNormal"/>
              <w:ind w:firstLine="0"/>
              <w:jc w:val="both"/>
              <w:rPr>
                <w:sz w:val="24"/>
                <w:szCs w:val="24"/>
              </w:rPr>
            </w:pPr>
            <w:r w:rsidRPr="00695BA1">
              <w:rPr>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695BA1" w:rsidRPr="00695BA1" w:rsidRDefault="00695BA1" w:rsidP="00695BA1">
      <w:pPr>
        <w:pStyle w:val="ConsPlusNormal"/>
        <w:jc w:val="both"/>
        <w:rPr>
          <w:sz w:val="24"/>
          <w:szCs w:val="24"/>
        </w:rPr>
      </w:pPr>
    </w:p>
    <w:p w:rsidR="00695BA1" w:rsidRPr="00695BA1" w:rsidRDefault="00695BA1" w:rsidP="00695BA1">
      <w:pPr>
        <w:rPr>
          <w:rFonts w:ascii="Arial" w:hAnsi="Arial" w:cs="Arial"/>
        </w:rPr>
      </w:pPr>
    </w:p>
    <w:p w:rsidR="00F5037B" w:rsidRPr="00695BA1" w:rsidRDefault="00F5037B">
      <w:pPr>
        <w:rPr>
          <w:rStyle w:val="25"/>
          <w:sz w:val="24"/>
          <w:szCs w:val="24"/>
        </w:rPr>
      </w:pPr>
    </w:p>
    <w:sectPr w:rsidR="00F5037B" w:rsidRPr="00695BA1" w:rsidSect="00695BA1">
      <w:footerReference w:type="default" r:id="rId62"/>
      <w:pgSz w:w="11900" w:h="16840"/>
      <w:pgMar w:top="1134" w:right="851" w:bottom="1134"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D83" w:rsidRDefault="00421D83">
      <w:r>
        <w:separator/>
      </w:r>
    </w:p>
  </w:endnote>
  <w:endnote w:type="continuationSeparator" w:id="1">
    <w:p w:rsidR="00421D83" w:rsidRDefault="00421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choolBook">
    <w:altName w:val="Times New Roman"/>
    <w:panose1 w:val="020B0604020202020204"/>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ED" w:rsidRDefault="00270E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D83" w:rsidRDefault="00421D83"/>
  </w:footnote>
  <w:footnote w:type="continuationSeparator" w:id="1">
    <w:p w:rsidR="00421D83" w:rsidRDefault="00421D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DDF"/>
    <w:multiLevelType w:val="multilevel"/>
    <w:tmpl w:val="1BFA8D6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73455"/>
    <w:multiLevelType w:val="multilevel"/>
    <w:tmpl w:val="B4A81E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36A87"/>
    <w:multiLevelType w:val="multilevel"/>
    <w:tmpl w:val="342CFF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00AE1"/>
    <w:multiLevelType w:val="multilevel"/>
    <w:tmpl w:val="FD22AE3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C2EA8"/>
    <w:multiLevelType w:val="hybridMultilevel"/>
    <w:tmpl w:val="E4F40294"/>
    <w:lvl w:ilvl="0" w:tplc="7CD8E356">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757C00"/>
    <w:multiLevelType w:val="hybridMultilevel"/>
    <w:tmpl w:val="E2B240FC"/>
    <w:lvl w:ilvl="0" w:tplc="8BEECAF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235542"/>
    <w:multiLevelType w:val="multilevel"/>
    <w:tmpl w:val="F56009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6E4D9A"/>
    <w:multiLevelType w:val="hybridMultilevel"/>
    <w:tmpl w:val="A6325C82"/>
    <w:lvl w:ilvl="0" w:tplc="0D7EDD6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F897AA0"/>
    <w:multiLevelType w:val="hybridMultilevel"/>
    <w:tmpl w:val="8376B014"/>
    <w:lvl w:ilvl="0" w:tplc="7322550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3"/>
  </w:num>
  <w:num w:numId="3">
    <w:abstractNumId w:val="0"/>
  </w:num>
  <w:num w:numId="4">
    <w:abstractNumId w:val="2"/>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compat>
  <w:rsids>
    <w:rsidRoot w:val="00F8102D"/>
    <w:rsid w:val="0000640F"/>
    <w:rsid w:val="000243B3"/>
    <w:rsid w:val="00056F42"/>
    <w:rsid w:val="000630F4"/>
    <w:rsid w:val="0008072E"/>
    <w:rsid w:val="000D6773"/>
    <w:rsid w:val="00123E33"/>
    <w:rsid w:val="00124A2B"/>
    <w:rsid w:val="00153CCC"/>
    <w:rsid w:val="00166F11"/>
    <w:rsid w:val="001A2A82"/>
    <w:rsid w:val="001B1A1F"/>
    <w:rsid w:val="001F7B0A"/>
    <w:rsid w:val="0020505B"/>
    <w:rsid w:val="002208E9"/>
    <w:rsid w:val="00222BD7"/>
    <w:rsid w:val="0022532B"/>
    <w:rsid w:val="00257BE2"/>
    <w:rsid w:val="00270EED"/>
    <w:rsid w:val="00285CE0"/>
    <w:rsid w:val="002C02CA"/>
    <w:rsid w:val="002C6265"/>
    <w:rsid w:val="003057FD"/>
    <w:rsid w:val="003063B2"/>
    <w:rsid w:val="00313EBF"/>
    <w:rsid w:val="00341BE3"/>
    <w:rsid w:val="00347E21"/>
    <w:rsid w:val="00353B9B"/>
    <w:rsid w:val="00354BBE"/>
    <w:rsid w:val="00357AFB"/>
    <w:rsid w:val="00361F77"/>
    <w:rsid w:val="00377286"/>
    <w:rsid w:val="00382B6A"/>
    <w:rsid w:val="003A4950"/>
    <w:rsid w:val="003E21B3"/>
    <w:rsid w:val="004057E8"/>
    <w:rsid w:val="00416645"/>
    <w:rsid w:val="00416C4F"/>
    <w:rsid w:val="00421D83"/>
    <w:rsid w:val="00440DB1"/>
    <w:rsid w:val="00443C12"/>
    <w:rsid w:val="00457B9D"/>
    <w:rsid w:val="00470C09"/>
    <w:rsid w:val="00470EC0"/>
    <w:rsid w:val="00492ADB"/>
    <w:rsid w:val="004A3142"/>
    <w:rsid w:val="004A6AF9"/>
    <w:rsid w:val="004B102D"/>
    <w:rsid w:val="004B2DA0"/>
    <w:rsid w:val="004B59B0"/>
    <w:rsid w:val="004C1966"/>
    <w:rsid w:val="004D2D0F"/>
    <w:rsid w:val="00500365"/>
    <w:rsid w:val="00547F2C"/>
    <w:rsid w:val="00554146"/>
    <w:rsid w:val="00563841"/>
    <w:rsid w:val="005A4329"/>
    <w:rsid w:val="005C525D"/>
    <w:rsid w:val="005D0962"/>
    <w:rsid w:val="00695BA1"/>
    <w:rsid w:val="006A5397"/>
    <w:rsid w:val="006D5846"/>
    <w:rsid w:val="006E0433"/>
    <w:rsid w:val="006E27D3"/>
    <w:rsid w:val="006E3B53"/>
    <w:rsid w:val="006F22C0"/>
    <w:rsid w:val="00704FDB"/>
    <w:rsid w:val="0075477B"/>
    <w:rsid w:val="00764599"/>
    <w:rsid w:val="007906B4"/>
    <w:rsid w:val="007C176F"/>
    <w:rsid w:val="007C37BE"/>
    <w:rsid w:val="007D3BDE"/>
    <w:rsid w:val="007F6382"/>
    <w:rsid w:val="00810045"/>
    <w:rsid w:val="00830A45"/>
    <w:rsid w:val="00871D2F"/>
    <w:rsid w:val="00875021"/>
    <w:rsid w:val="008930F0"/>
    <w:rsid w:val="008A11EC"/>
    <w:rsid w:val="008A715C"/>
    <w:rsid w:val="008B2D46"/>
    <w:rsid w:val="008D373A"/>
    <w:rsid w:val="00913ED7"/>
    <w:rsid w:val="009254E4"/>
    <w:rsid w:val="00956F7D"/>
    <w:rsid w:val="00963172"/>
    <w:rsid w:val="009667B5"/>
    <w:rsid w:val="009777B3"/>
    <w:rsid w:val="009801AB"/>
    <w:rsid w:val="00A50582"/>
    <w:rsid w:val="00A70024"/>
    <w:rsid w:val="00A75E18"/>
    <w:rsid w:val="00A777E5"/>
    <w:rsid w:val="00A91DD0"/>
    <w:rsid w:val="00A9275B"/>
    <w:rsid w:val="00A94FCF"/>
    <w:rsid w:val="00AA6F35"/>
    <w:rsid w:val="00AD6E7C"/>
    <w:rsid w:val="00B2418B"/>
    <w:rsid w:val="00B35AE5"/>
    <w:rsid w:val="00B3772E"/>
    <w:rsid w:val="00B54D11"/>
    <w:rsid w:val="00B60585"/>
    <w:rsid w:val="00B72EDA"/>
    <w:rsid w:val="00B812AB"/>
    <w:rsid w:val="00B82DBB"/>
    <w:rsid w:val="00B87350"/>
    <w:rsid w:val="00BB0B5B"/>
    <w:rsid w:val="00BB182C"/>
    <w:rsid w:val="00BC0983"/>
    <w:rsid w:val="00BD0B73"/>
    <w:rsid w:val="00BD6601"/>
    <w:rsid w:val="00BE2679"/>
    <w:rsid w:val="00BE5486"/>
    <w:rsid w:val="00C30B38"/>
    <w:rsid w:val="00C44FD9"/>
    <w:rsid w:val="00C9157B"/>
    <w:rsid w:val="00CA34E7"/>
    <w:rsid w:val="00CA5D12"/>
    <w:rsid w:val="00CA7359"/>
    <w:rsid w:val="00CC12E2"/>
    <w:rsid w:val="00CD4538"/>
    <w:rsid w:val="00D20D97"/>
    <w:rsid w:val="00D64CA2"/>
    <w:rsid w:val="00D753DE"/>
    <w:rsid w:val="00D82DD7"/>
    <w:rsid w:val="00DC3DCA"/>
    <w:rsid w:val="00DF4466"/>
    <w:rsid w:val="00E43CF9"/>
    <w:rsid w:val="00E47E1E"/>
    <w:rsid w:val="00E63C40"/>
    <w:rsid w:val="00E86E11"/>
    <w:rsid w:val="00E957A8"/>
    <w:rsid w:val="00EA27BB"/>
    <w:rsid w:val="00EA6654"/>
    <w:rsid w:val="00EA7064"/>
    <w:rsid w:val="00EC45B4"/>
    <w:rsid w:val="00EE0D28"/>
    <w:rsid w:val="00EF5D56"/>
    <w:rsid w:val="00F230E4"/>
    <w:rsid w:val="00F40293"/>
    <w:rsid w:val="00F42B56"/>
    <w:rsid w:val="00F5037B"/>
    <w:rsid w:val="00F53C5B"/>
    <w:rsid w:val="00F726AB"/>
    <w:rsid w:val="00F8102D"/>
    <w:rsid w:val="00FB2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BB"/>
    <w:rPr>
      <w:color w:val="000000"/>
    </w:rPr>
  </w:style>
  <w:style w:type="paragraph" w:styleId="1">
    <w:name w:val="heading 1"/>
    <w:basedOn w:val="a"/>
    <w:next w:val="a"/>
    <w:link w:val="10"/>
    <w:qFormat/>
    <w:rsid w:val="00C30B38"/>
    <w:pPr>
      <w:keepNext/>
      <w:widowControl/>
      <w:jc w:val="center"/>
      <w:outlineLvl w:val="0"/>
    </w:pPr>
    <w:rPr>
      <w:rFonts w:ascii="SchoolBook" w:eastAsia="Times New Roman" w:hAnsi="SchoolBook" w:cs="Times New Roman"/>
      <w:b/>
      <w:color w:val="auto"/>
      <w:sz w:val="28"/>
      <w:szCs w:val="20"/>
      <w:lang w:bidi="ar-SA"/>
    </w:rPr>
  </w:style>
  <w:style w:type="paragraph" w:styleId="3">
    <w:name w:val="heading 3"/>
    <w:basedOn w:val="a"/>
    <w:next w:val="a"/>
    <w:link w:val="30"/>
    <w:uiPriority w:val="9"/>
    <w:semiHidden/>
    <w:unhideWhenUsed/>
    <w:qFormat/>
    <w:rsid w:val="00C30B38"/>
    <w:pPr>
      <w:keepNext/>
      <w:widowControl/>
      <w:spacing w:before="240" w:after="60"/>
      <w:outlineLvl w:val="2"/>
    </w:pPr>
    <w:rPr>
      <w:rFonts w:ascii="Cambria" w:eastAsia="Times New Roman" w:hAnsi="Cambria" w:cs="Times New Roman"/>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27BB"/>
    <w:rPr>
      <w:color w:val="0066CC"/>
      <w:u w:val="single"/>
    </w:rPr>
  </w:style>
  <w:style w:type="character" w:customStyle="1" w:styleId="2Exact">
    <w:name w:val="Основной текст (2) Exact"/>
    <w:basedOn w:val="a0"/>
    <w:rsid w:val="00EA27BB"/>
    <w:rPr>
      <w:rFonts w:ascii="Arial" w:eastAsia="Arial" w:hAnsi="Arial" w:cs="Arial"/>
      <w:b w:val="0"/>
      <w:bCs w:val="0"/>
      <w:i w:val="0"/>
      <w:iCs w:val="0"/>
      <w:smallCaps w:val="0"/>
      <w:strike w:val="0"/>
      <w:sz w:val="22"/>
      <w:szCs w:val="22"/>
      <w:u w:val="none"/>
    </w:rPr>
  </w:style>
  <w:style w:type="character" w:customStyle="1" w:styleId="2Exact0">
    <w:name w:val="Основной текст (2) Exact"/>
    <w:basedOn w:val="2"/>
    <w:rsid w:val="00EA27BB"/>
    <w:rPr>
      <w:rFonts w:ascii="Arial" w:eastAsia="Arial" w:hAnsi="Arial" w:cs="Arial"/>
      <w:b w:val="0"/>
      <w:bCs w:val="0"/>
      <w:i w:val="0"/>
      <w:iCs w:val="0"/>
      <w:smallCaps w:val="0"/>
      <w:strike w:val="0"/>
      <w:sz w:val="22"/>
      <w:szCs w:val="22"/>
      <w:u w:val="none"/>
    </w:rPr>
  </w:style>
  <w:style w:type="character" w:customStyle="1" w:styleId="11">
    <w:name w:val="Заголовок №1_"/>
    <w:basedOn w:val="a0"/>
    <w:link w:val="12"/>
    <w:rsid w:val="00EA27BB"/>
    <w:rPr>
      <w:rFonts w:ascii="Arial" w:eastAsia="Arial" w:hAnsi="Arial" w:cs="Arial"/>
      <w:b/>
      <w:bCs/>
      <w:i w:val="0"/>
      <w:iCs w:val="0"/>
      <w:smallCaps w:val="0"/>
      <w:strike w:val="0"/>
      <w:sz w:val="28"/>
      <w:szCs w:val="28"/>
      <w:u w:val="none"/>
    </w:rPr>
  </w:style>
  <w:style w:type="character" w:customStyle="1" w:styleId="13">
    <w:name w:val="Заголовок №1"/>
    <w:basedOn w:val="11"/>
    <w:rsid w:val="00EA27B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_"/>
    <w:basedOn w:val="a0"/>
    <w:link w:val="21"/>
    <w:rsid w:val="00EA27BB"/>
    <w:rPr>
      <w:rFonts w:ascii="Arial" w:eastAsia="Arial" w:hAnsi="Arial" w:cs="Arial"/>
      <w:b/>
      <w:bCs/>
      <w:i w:val="0"/>
      <w:iCs w:val="0"/>
      <w:smallCaps w:val="0"/>
      <w:strike w:val="0"/>
      <w:sz w:val="22"/>
      <w:szCs w:val="22"/>
      <w:u w:val="none"/>
    </w:rPr>
  </w:style>
  <w:style w:type="character" w:customStyle="1" w:styleId="23pt">
    <w:name w:val="Заголовок №2 + Интервал 3 pt"/>
    <w:basedOn w:val="20"/>
    <w:rsid w:val="00EA27BB"/>
    <w:rPr>
      <w:rFonts w:ascii="Arial" w:eastAsia="Arial" w:hAnsi="Arial" w:cs="Arial"/>
      <w:b/>
      <w:bCs/>
      <w:i w:val="0"/>
      <w:iCs w:val="0"/>
      <w:smallCaps w:val="0"/>
      <w:strike w:val="0"/>
      <w:color w:val="000000"/>
      <w:spacing w:val="60"/>
      <w:w w:val="100"/>
      <w:position w:val="0"/>
      <w:sz w:val="22"/>
      <w:szCs w:val="22"/>
      <w:u w:val="none"/>
      <w:lang w:val="ru-RU" w:eastAsia="ru-RU" w:bidi="ru-RU"/>
    </w:rPr>
  </w:style>
  <w:style w:type="character" w:customStyle="1" w:styleId="22">
    <w:name w:val="Заголовок №2"/>
    <w:basedOn w:val="20"/>
    <w:rsid w:val="00EA27BB"/>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3">
    <w:name w:val="Заголовок №2"/>
    <w:basedOn w:val="20"/>
    <w:rsid w:val="00EA27BB"/>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_"/>
    <w:basedOn w:val="a0"/>
    <w:link w:val="32"/>
    <w:rsid w:val="00EA27BB"/>
    <w:rPr>
      <w:rFonts w:ascii="Arial" w:eastAsia="Arial" w:hAnsi="Arial" w:cs="Arial"/>
      <w:b/>
      <w:bCs/>
      <w:i w:val="0"/>
      <w:iCs w:val="0"/>
      <w:smallCaps w:val="0"/>
      <w:strike w:val="0"/>
      <w:sz w:val="22"/>
      <w:szCs w:val="22"/>
      <w:u w:val="none"/>
    </w:rPr>
  </w:style>
  <w:style w:type="character" w:customStyle="1" w:styleId="33">
    <w:name w:val="Основной текст (3)"/>
    <w:basedOn w:val="31"/>
    <w:rsid w:val="00EA27BB"/>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4"/>
    <w:rsid w:val="00EA27BB"/>
    <w:rPr>
      <w:rFonts w:ascii="Arial" w:eastAsia="Arial" w:hAnsi="Arial" w:cs="Arial"/>
      <w:b w:val="0"/>
      <w:bCs w:val="0"/>
      <w:i w:val="0"/>
      <w:iCs w:val="0"/>
      <w:smallCaps w:val="0"/>
      <w:strike w:val="0"/>
      <w:sz w:val="22"/>
      <w:szCs w:val="22"/>
      <w:u w:val="none"/>
    </w:rPr>
  </w:style>
  <w:style w:type="character" w:customStyle="1" w:styleId="25">
    <w:name w:val="Основной текст (2)"/>
    <w:basedOn w:val="2"/>
    <w:rsid w:val="00EA27B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Курсив"/>
    <w:basedOn w:val="2"/>
    <w:rsid w:val="00EA27BB"/>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EA27BB"/>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sid w:val="00EA27B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2pt">
    <w:name w:val="Основной текст (2) + Интервал 2 pt"/>
    <w:basedOn w:val="2"/>
    <w:rsid w:val="00EA27BB"/>
    <w:rPr>
      <w:rFonts w:ascii="Arial" w:eastAsia="Arial" w:hAnsi="Arial" w:cs="Arial"/>
      <w:b w:val="0"/>
      <w:bCs w:val="0"/>
      <w:i w:val="0"/>
      <w:iCs w:val="0"/>
      <w:smallCaps w:val="0"/>
      <w:strike w:val="0"/>
      <w:color w:val="000000"/>
      <w:spacing w:val="50"/>
      <w:w w:val="100"/>
      <w:position w:val="0"/>
      <w:sz w:val="22"/>
      <w:szCs w:val="22"/>
      <w:u w:val="none"/>
      <w:lang w:val="ru-RU" w:eastAsia="ru-RU" w:bidi="ru-RU"/>
    </w:rPr>
  </w:style>
  <w:style w:type="character" w:customStyle="1" w:styleId="28">
    <w:name w:val="Основной текст (2)"/>
    <w:basedOn w:val="2"/>
    <w:rsid w:val="00EA27B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9">
    <w:name w:val="Подпись к таблице (2)_"/>
    <w:basedOn w:val="a0"/>
    <w:link w:val="2a"/>
    <w:rsid w:val="00EA27BB"/>
    <w:rPr>
      <w:rFonts w:ascii="Times New Roman" w:eastAsia="Times New Roman" w:hAnsi="Times New Roman" w:cs="Times New Roman"/>
      <w:b/>
      <w:bCs/>
      <w:i w:val="0"/>
      <w:iCs w:val="0"/>
      <w:smallCaps w:val="0"/>
      <w:strike w:val="0"/>
      <w:sz w:val="26"/>
      <w:szCs w:val="26"/>
      <w:u w:val="none"/>
    </w:rPr>
  </w:style>
  <w:style w:type="character" w:customStyle="1" w:styleId="2b">
    <w:name w:val="Подпись к таблице (2)"/>
    <w:basedOn w:val="29"/>
    <w:rsid w:val="00EA27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
    <w:name w:val="Основной текст (2)"/>
    <w:basedOn w:val="2"/>
    <w:rsid w:val="00EA27B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4pt">
    <w:name w:val="Основной текст (2) + 4 pt"/>
    <w:basedOn w:val="2"/>
    <w:rsid w:val="00EA27BB"/>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a4">
    <w:name w:val="Подпись к таблице_"/>
    <w:basedOn w:val="a0"/>
    <w:link w:val="a5"/>
    <w:rsid w:val="00EA27BB"/>
    <w:rPr>
      <w:rFonts w:ascii="Arial" w:eastAsia="Arial" w:hAnsi="Arial" w:cs="Arial"/>
      <w:b w:val="0"/>
      <w:bCs w:val="0"/>
      <w:i w:val="0"/>
      <w:iCs w:val="0"/>
      <w:smallCaps w:val="0"/>
      <w:strike w:val="0"/>
      <w:sz w:val="22"/>
      <w:szCs w:val="22"/>
      <w:u w:val="none"/>
    </w:rPr>
  </w:style>
  <w:style w:type="character" w:customStyle="1" w:styleId="a6">
    <w:name w:val="Подпись к таблице"/>
    <w:basedOn w:val="a4"/>
    <w:rsid w:val="00EA27B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34">
    <w:name w:val="Подпись к таблице (3)_"/>
    <w:basedOn w:val="a0"/>
    <w:link w:val="35"/>
    <w:rsid w:val="00EA27BB"/>
    <w:rPr>
      <w:rFonts w:ascii="Arial" w:eastAsia="Arial" w:hAnsi="Arial" w:cs="Arial"/>
      <w:b/>
      <w:bCs/>
      <w:i w:val="0"/>
      <w:iCs w:val="0"/>
      <w:smallCaps w:val="0"/>
      <w:strike w:val="0"/>
      <w:sz w:val="22"/>
      <w:szCs w:val="22"/>
      <w:u w:val="none"/>
    </w:rPr>
  </w:style>
  <w:style w:type="character" w:customStyle="1" w:styleId="36">
    <w:name w:val="Подпись к таблице (3)"/>
    <w:basedOn w:val="34"/>
    <w:rsid w:val="00EA27BB"/>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d">
    <w:name w:val="Основной текст (2)"/>
    <w:basedOn w:val="2"/>
    <w:rsid w:val="00EA27B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Курсив"/>
    <w:basedOn w:val="2"/>
    <w:rsid w:val="00EA27BB"/>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4Exact">
    <w:name w:val="Основной текст (4) Exact"/>
    <w:basedOn w:val="a0"/>
    <w:link w:val="4"/>
    <w:rsid w:val="00EA27BB"/>
    <w:rPr>
      <w:rFonts w:ascii="Arial" w:eastAsia="Arial" w:hAnsi="Arial" w:cs="Arial"/>
      <w:b w:val="0"/>
      <w:bCs w:val="0"/>
      <w:i/>
      <w:iCs/>
      <w:smallCaps w:val="0"/>
      <w:strike w:val="0"/>
      <w:sz w:val="22"/>
      <w:szCs w:val="22"/>
      <w:u w:val="none"/>
    </w:rPr>
  </w:style>
  <w:style w:type="character" w:customStyle="1" w:styleId="4Exact0">
    <w:name w:val="Основной текст (4) Exact"/>
    <w:basedOn w:val="4Exact"/>
    <w:rsid w:val="00EA27BB"/>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f">
    <w:name w:val="Основной текст (2)"/>
    <w:basedOn w:val="2"/>
    <w:rsid w:val="00EA27BB"/>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a7">
    <w:name w:val="Колонтитул_"/>
    <w:basedOn w:val="a0"/>
    <w:link w:val="a8"/>
    <w:rsid w:val="00EA27BB"/>
    <w:rPr>
      <w:rFonts w:ascii="Arial" w:eastAsia="Arial" w:hAnsi="Arial" w:cs="Arial"/>
      <w:b w:val="0"/>
      <w:bCs w:val="0"/>
      <w:i w:val="0"/>
      <w:iCs w:val="0"/>
      <w:smallCaps w:val="0"/>
      <w:strike w:val="0"/>
      <w:sz w:val="22"/>
      <w:szCs w:val="22"/>
      <w:u w:val="none"/>
    </w:rPr>
  </w:style>
  <w:style w:type="character" w:customStyle="1" w:styleId="a9">
    <w:name w:val="Колонтитул"/>
    <w:basedOn w:val="a7"/>
    <w:rsid w:val="00EA27B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link w:val="5"/>
    <w:rsid w:val="00EA27BB"/>
    <w:rPr>
      <w:rFonts w:ascii="Arial" w:eastAsia="Arial" w:hAnsi="Arial" w:cs="Arial"/>
      <w:b w:val="0"/>
      <w:bCs w:val="0"/>
      <w:i w:val="0"/>
      <w:iCs w:val="0"/>
      <w:smallCaps w:val="0"/>
      <w:strike w:val="0"/>
      <w:sz w:val="22"/>
      <w:szCs w:val="22"/>
      <w:u w:val="none"/>
    </w:rPr>
  </w:style>
  <w:style w:type="character" w:customStyle="1" w:styleId="5Exact0">
    <w:name w:val="Основной текст (5) Exact"/>
    <w:basedOn w:val="5Exact"/>
    <w:rsid w:val="00EA27B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Exact1">
    <w:name w:val="Основной текст (2) Exact"/>
    <w:basedOn w:val="2"/>
    <w:rsid w:val="00EA27BB"/>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Exact2">
    <w:name w:val="Основной текст (2) Exact"/>
    <w:basedOn w:val="2"/>
    <w:rsid w:val="00EA27BB"/>
    <w:rPr>
      <w:rFonts w:ascii="Arial" w:eastAsia="Arial" w:hAnsi="Arial" w:cs="Arial"/>
      <w:b w:val="0"/>
      <w:bCs w:val="0"/>
      <w:i w:val="0"/>
      <w:iCs w:val="0"/>
      <w:smallCaps w:val="0"/>
      <w:strike w:val="0"/>
      <w:color w:val="000000"/>
      <w:spacing w:val="0"/>
      <w:w w:val="100"/>
      <w:position w:val="0"/>
      <w:sz w:val="22"/>
      <w:szCs w:val="22"/>
      <w:u w:val="none"/>
    </w:rPr>
  </w:style>
  <w:style w:type="character" w:customStyle="1" w:styleId="24pt0">
    <w:name w:val="Основной текст (2) + Интервал 4 pt"/>
    <w:basedOn w:val="2"/>
    <w:rsid w:val="00EA27BB"/>
    <w:rPr>
      <w:rFonts w:ascii="Arial" w:eastAsia="Arial" w:hAnsi="Arial" w:cs="Arial"/>
      <w:b w:val="0"/>
      <w:bCs w:val="0"/>
      <w:i w:val="0"/>
      <w:iCs w:val="0"/>
      <w:smallCaps w:val="0"/>
      <w:strike w:val="0"/>
      <w:color w:val="000000"/>
      <w:spacing w:val="80"/>
      <w:w w:val="100"/>
      <w:position w:val="0"/>
      <w:sz w:val="22"/>
      <w:szCs w:val="22"/>
      <w:u w:val="none"/>
      <w:lang w:val="ru-RU" w:eastAsia="ru-RU" w:bidi="ru-RU"/>
    </w:rPr>
  </w:style>
  <w:style w:type="paragraph" w:customStyle="1" w:styleId="24">
    <w:name w:val="Основной текст (2)"/>
    <w:basedOn w:val="a"/>
    <w:link w:val="2"/>
    <w:rsid w:val="00EA27BB"/>
    <w:pPr>
      <w:shd w:val="clear" w:color="auto" w:fill="FFFFFF"/>
      <w:spacing w:before="240" w:after="240" w:line="278" w:lineRule="exact"/>
      <w:ind w:hanging="2240"/>
    </w:pPr>
    <w:rPr>
      <w:rFonts w:ascii="Arial" w:eastAsia="Arial" w:hAnsi="Arial" w:cs="Arial"/>
      <w:sz w:val="22"/>
      <w:szCs w:val="22"/>
    </w:rPr>
  </w:style>
  <w:style w:type="paragraph" w:customStyle="1" w:styleId="12">
    <w:name w:val="Заголовок №1"/>
    <w:basedOn w:val="a"/>
    <w:link w:val="11"/>
    <w:rsid w:val="00EA27BB"/>
    <w:pPr>
      <w:shd w:val="clear" w:color="auto" w:fill="FFFFFF"/>
      <w:spacing w:after="240" w:line="322" w:lineRule="exact"/>
      <w:jc w:val="center"/>
      <w:outlineLvl w:val="0"/>
    </w:pPr>
    <w:rPr>
      <w:rFonts w:ascii="Arial" w:eastAsia="Arial" w:hAnsi="Arial" w:cs="Arial"/>
      <w:b/>
      <w:bCs/>
      <w:sz w:val="28"/>
      <w:szCs w:val="28"/>
    </w:rPr>
  </w:style>
  <w:style w:type="paragraph" w:customStyle="1" w:styleId="21">
    <w:name w:val="Заголовок №2"/>
    <w:basedOn w:val="a"/>
    <w:link w:val="20"/>
    <w:rsid w:val="00EA27BB"/>
    <w:pPr>
      <w:shd w:val="clear" w:color="auto" w:fill="FFFFFF"/>
      <w:spacing w:before="240" w:after="300" w:line="0" w:lineRule="atLeast"/>
      <w:jc w:val="center"/>
      <w:outlineLvl w:val="1"/>
    </w:pPr>
    <w:rPr>
      <w:rFonts w:ascii="Arial" w:eastAsia="Arial" w:hAnsi="Arial" w:cs="Arial"/>
      <w:b/>
      <w:bCs/>
      <w:sz w:val="22"/>
      <w:szCs w:val="22"/>
    </w:rPr>
  </w:style>
  <w:style w:type="paragraph" w:customStyle="1" w:styleId="32">
    <w:name w:val="Основной текст (3)"/>
    <w:basedOn w:val="a"/>
    <w:link w:val="31"/>
    <w:rsid w:val="00EA27BB"/>
    <w:pPr>
      <w:shd w:val="clear" w:color="auto" w:fill="FFFFFF"/>
      <w:spacing w:after="240" w:line="269" w:lineRule="exact"/>
      <w:jc w:val="center"/>
    </w:pPr>
    <w:rPr>
      <w:rFonts w:ascii="Arial" w:eastAsia="Arial" w:hAnsi="Arial" w:cs="Arial"/>
      <w:b/>
      <w:bCs/>
      <w:sz w:val="22"/>
      <w:szCs w:val="22"/>
    </w:rPr>
  </w:style>
  <w:style w:type="paragraph" w:customStyle="1" w:styleId="2a">
    <w:name w:val="Подпись к таблице (2)"/>
    <w:basedOn w:val="a"/>
    <w:link w:val="29"/>
    <w:rsid w:val="00EA27BB"/>
    <w:pPr>
      <w:shd w:val="clear" w:color="auto" w:fill="FFFFFF"/>
      <w:spacing w:line="312" w:lineRule="exact"/>
      <w:jc w:val="center"/>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EA27BB"/>
    <w:pPr>
      <w:shd w:val="clear" w:color="auto" w:fill="FFFFFF"/>
      <w:spacing w:line="326" w:lineRule="exact"/>
      <w:jc w:val="both"/>
    </w:pPr>
    <w:rPr>
      <w:rFonts w:ascii="Arial" w:eastAsia="Arial" w:hAnsi="Arial" w:cs="Arial"/>
      <w:sz w:val="22"/>
      <w:szCs w:val="22"/>
    </w:rPr>
  </w:style>
  <w:style w:type="paragraph" w:customStyle="1" w:styleId="35">
    <w:name w:val="Подпись к таблице (3)"/>
    <w:basedOn w:val="a"/>
    <w:link w:val="34"/>
    <w:rsid w:val="00EA27BB"/>
    <w:pPr>
      <w:shd w:val="clear" w:color="auto" w:fill="FFFFFF"/>
      <w:spacing w:line="331" w:lineRule="exact"/>
      <w:jc w:val="center"/>
    </w:pPr>
    <w:rPr>
      <w:rFonts w:ascii="Arial" w:eastAsia="Arial" w:hAnsi="Arial" w:cs="Arial"/>
      <w:b/>
      <w:bCs/>
      <w:sz w:val="22"/>
      <w:szCs w:val="22"/>
    </w:rPr>
  </w:style>
  <w:style w:type="paragraph" w:customStyle="1" w:styleId="4">
    <w:name w:val="Основной текст (4)"/>
    <w:basedOn w:val="a"/>
    <w:link w:val="4Exact"/>
    <w:rsid w:val="00EA27BB"/>
    <w:pPr>
      <w:shd w:val="clear" w:color="auto" w:fill="FFFFFF"/>
      <w:spacing w:line="326" w:lineRule="exact"/>
      <w:jc w:val="both"/>
    </w:pPr>
    <w:rPr>
      <w:rFonts w:ascii="Arial" w:eastAsia="Arial" w:hAnsi="Arial" w:cs="Arial"/>
      <w:i/>
      <w:iCs/>
      <w:sz w:val="22"/>
      <w:szCs w:val="22"/>
    </w:rPr>
  </w:style>
  <w:style w:type="paragraph" w:customStyle="1" w:styleId="a8">
    <w:name w:val="Колонтитул"/>
    <w:basedOn w:val="a"/>
    <w:link w:val="a7"/>
    <w:rsid w:val="00EA27BB"/>
    <w:pPr>
      <w:shd w:val="clear" w:color="auto" w:fill="FFFFFF"/>
      <w:spacing w:line="0" w:lineRule="atLeast"/>
    </w:pPr>
    <w:rPr>
      <w:rFonts w:ascii="Arial" w:eastAsia="Arial" w:hAnsi="Arial" w:cs="Arial"/>
      <w:sz w:val="22"/>
      <w:szCs w:val="22"/>
    </w:rPr>
  </w:style>
  <w:style w:type="paragraph" w:customStyle="1" w:styleId="5">
    <w:name w:val="Основной текст (5)"/>
    <w:basedOn w:val="a"/>
    <w:link w:val="5Exact"/>
    <w:rsid w:val="00EA27BB"/>
    <w:pPr>
      <w:shd w:val="clear" w:color="auto" w:fill="FFFFFF"/>
      <w:spacing w:line="0" w:lineRule="atLeast"/>
    </w:pPr>
    <w:rPr>
      <w:rFonts w:ascii="Arial" w:eastAsia="Arial" w:hAnsi="Arial" w:cs="Arial"/>
      <w:sz w:val="22"/>
      <w:szCs w:val="22"/>
    </w:rPr>
  </w:style>
  <w:style w:type="character" w:customStyle="1" w:styleId="10">
    <w:name w:val="Заголовок 1 Знак"/>
    <w:basedOn w:val="a0"/>
    <w:link w:val="1"/>
    <w:rsid w:val="00C30B38"/>
    <w:rPr>
      <w:rFonts w:ascii="SchoolBook" w:eastAsia="Times New Roman" w:hAnsi="SchoolBook" w:cs="Times New Roman"/>
      <w:b/>
      <w:sz w:val="28"/>
      <w:szCs w:val="20"/>
      <w:lang w:bidi="ar-SA"/>
    </w:rPr>
  </w:style>
  <w:style w:type="character" w:customStyle="1" w:styleId="30">
    <w:name w:val="Заголовок 3 Знак"/>
    <w:basedOn w:val="a0"/>
    <w:link w:val="3"/>
    <w:uiPriority w:val="9"/>
    <w:semiHidden/>
    <w:rsid w:val="00C30B38"/>
    <w:rPr>
      <w:rFonts w:ascii="Cambria" w:eastAsia="Times New Roman" w:hAnsi="Cambria" w:cs="Times New Roman"/>
      <w:b/>
      <w:bCs/>
      <w:sz w:val="26"/>
      <w:szCs w:val="26"/>
      <w:lang w:bidi="ar-SA"/>
    </w:rPr>
  </w:style>
  <w:style w:type="paragraph" w:customStyle="1" w:styleId="ConsPlusNormal">
    <w:name w:val="ConsPlusNormal"/>
    <w:rsid w:val="00C30B38"/>
    <w:pPr>
      <w:widowControl/>
      <w:autoSpaceDE w:val="0"/>
      <w:autoSpaceDN w:val="0"/>
      <w:adjustRightInd w:val="0"/>
      <w:ind w:firstLine="720"/>
    </w:pPr>
    <w:rPr>
      <w:rFonts w:ascii="Arial" w:eastAsia="Times New Roman" w:hAnsi="Arial" w:cs="Arial"/>
      <w:sz w:val="20"/>
      <w:szCs w:val="20"/>
      <w:lang w:bidi="ar-SA"/>
    </w:rPr>
  </w:style>
  <w:style w:type="paragraph" w:customStyle="1" w:styleId="ConsNormal">
    <w:name w:val="ConsNormal"/>
    <w:rsid w:val="00C30B38"/>
    <w:pPr>
      <w:autoSpaceDE w:val="0"/>
      <w:autoSpaceDN w:val="0"/>
      <w:adjustRightInd w:val="0"/>
      <w:ind w:right="19772" w:firstLine="720"/>
    </w:pPr>
    <w:rPr>
      <w:rFonts w:ascii="Arial" w:eastAsia="Times New Roman" w:hAnsi="Arial" w:cs="Arial"/>
      <w:sz w:val="20"/>
      <w:szCs w:val="20"/>
      <w:lang w:bidi="ar-SA"/>
    </w:rPr>
  </w:style>
  <w:style w:type="paragraph" w:customStyle="1" w:styleId="ConsPlusNonformat">
    <w:name w:val="ConsPlusNonformat"/>
    <w:rsid w:val="00C30B38"/>
    <w:pPr>
      <w:autoSpaceDE w:val="0"/>
      <w:autoSpaceDN w:val="0"/>
      <w:adjustRightInd w:val="0"/>
    </w:pPr>
    <w:rPr>
      <w:rFonts w:ascii="Courier New" w:eastAsia="Times New Roman" w:hAnsi="Courier New" w:cs="Courier New"/>
      <w:sz w:val="20"/>
      <w:szCs w:val="20"/>
      <w:lang w:bidi="ar-SA"/>
    </w:rPr>
  </w:style>
  <w:style w:type="paragraph" w:styleId="aa">
    <w:name w:val="header"/>
    <w:basedOn w:val="a"/>
    <w:link w:val="ab"/>
    <w:uiPriority w:val="99"/>
    <w:unhideWhenUsed/>
    <w:rsid w:val="00C30B38"/>
    <w:pPr>
      <w:tabs>
        <w:tab w:val="center" w:pos="4677"/>
        <w:tab w:val="right" w:pos="9355"/>
      </w:tabs>
    </w:pPr>
  </w:style>
  <w:style w:type="character" w:customStyle="1" w:styleId="ab">
    <w:name w:val="Верхний колонтитул Знак"/>
    <w:basedOn w:val="a0"/>
    <w:link w:val="aa"/>
    <w:uiPriority w:val="99"/>
    <w:rsid w:val="00C30B38"/>
    <w:rPr>
      <w:color w:val="000000"/>
    </w:rPr>
  </w:style>
  <w:style w:type="paragraph" w:styleId="ac">
    <w:name w:val="footer"/>
    <w:basedOn w:val="a"/>
    <w:link w:val="ad"/>
    <w:uiPriority w:val="99"/>
    <w:unhideWhenUsed/>
    <w:rsid w:val="00C30B38"/>
    <w:pPr>
      <w:tabs>
        <w:tab w:val="center" w:pos="4677"/>
        <w:tab w:val="right" w:pos="9355"/>
      </w:tabs>
    </w:pPr>
  </w:style>
  <w:style w:type="character" w:customStyle="1" w:styleId="ad">
    <w:name w:val="Нижний колонтитул Знак"/>
    <w:basedOn w:val="a0"/>
    <w:link w:val="ac"/>
    <w:uiPriority w:val="99"/>
    <w:rsid w:val="00C30B38"/>
    <w:rPr>
      <w:color w:val="000000"/>
    </w:rPr>
  </w:style>
  <w:style w:type="paragraph" w:customStyle="1" w:styleId="210">
    <w:name w:val="Основной текст с отступом 21"/>
    <w:basedOn w:val="a"/>
    <w:rsid w:val="00547F2C"/>
    <w:pPr>
      <w:widowControl/>
      <w:suppressAutoHyphens/>
      <w:ind w:firstLine="720"/>
      <w:jc w:val="both"/>
    </w:pPr>
    <w:rPr>
      <w:rFonts w:ascii="Times New Roman" w:eastAsia="Times New Roman" w:hAnsi="Times New Roman" w:cs="Times New Roman"/>
      <w:color w:val="auto"/>
      <w:sz w:val="28"/>
      <w:szCs w:val="20"/>
      <w:lang w:eastAsia="ar-SA" w:bidi="ar-SA"/>
    </w:rPr>
  </w:style>
  <w:style w:type="character" w:customStyle="1" w:styleId="ae">
    <w:name w:val="Не вступил в силу"/>
    <w:uiPriority w:val="99"/>
    <w:rsid w:val="00547F2C"/>
    <w:rPr>
      <w:color w:val="000000"/>
      <w:shd w:val="clear" w:color="auto" w:fill="D8EDE8"/>
    </w:rPr>
  </w:style>
  <w:style w:type="paragraph" w:styleId="af">
    <w:name w:val="Balloon Text"/>
    <w:basedOn w:val="a"/>
    <w:link w:val="af0"/>
    <w:uiPriority w:val="99"/>
    <w:semiHidden/>
    <w:unhideWhenUsed/>
    <w:rsid w:val="00443C12"/>
    <w:rPr>
      <w:rFonts w:ascii="Segoe UI" w:hAnsi="Segoe UI" w:cs="Segoe UI"/>
      <w:sz w:val="18"/>
      <w:szCs w:val="18"/>
    </w:rPr>
  </w:style>
  <w:style w:type="character" w:customStyle="1" w:styleId="af0">
    <w:name w:val="Текст выноски Знак"/>
    <w:basedOn w:val="a0"/>
    <w:link w:val="af"/>
    <w:uiPriority w:val="99"/>
    <w:semiHidden/>
    <w:rsid w:val="00443C12"/>
    <w:rPr>
      <w:rFonts w:ascii="Segoe UI" w:hAnsi="Segoe UI" w:cs="Segoe UI"/>
      <w:color w:val="000000"/>
      <w:sz w:val="18"/>
      <w:szCs w:val="18"/>
    </w:rPr>
  </w:style>
  <w:style w:type="paragraph" w:customStyle="1" w:styleId="ConsPlusTitle">
    <w:name w:val="ConsPlusTitle"/>
    <w:rsid w:val="00695BA1"/>
    <w:pPr>
      <w:widowControl/>
      <w:autoSpaceDE w:val="0"/>
      <w:autoSpaceDN w:val="0"/>
      <w:adjustRightInd w:val="0"/>
    </w:pPr>
    <w:rPr>
      <w:rFonts w:ascii="Arial" w:eastAsia="Times New Roman" w:hAnsi="Arial" w:cs="Arial"/>
      <w:b/>
      <w:bCs/>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8F35D9D3CAF028E25FE36D5A963EAEACD6513A1E1DD7C9CA7EE8CF6BA012236B4CE44407R3u0G" TargetMode="External"/><Relationship Id="rId18" Type="http://schemas.openxmlformats.org/officeDocument/2006/relationships/hyperlink" Target="consultantplus://offline/ref=578F35D9D3CAF028E25FE36D5A963EAEACD6513A1E1DD7C9CA7EE8CF6BA012236B4CE4430DR3u3G" TargetMode="External"/><Relationship Id="rId26" Type="http://schemas.openxmlformats.org/officeDocument/2006/relationships/hyperlink" Target="consultantplus://offline/ref=578F35D9D3CAF028E25FE36D5A963EAEACD6513A1E1DD7C9CA7EE8CF6BA012236B4CE443R0uBG" TargetMode="External"/><Relationship Id="rId39" Type="http://schemas.openxmlformats.org/officeDocument/2006/relationships/hyperlink" Target="consultantplus://offline/ref=8A6C0F9D8632DF37F2C4C16E03EA811854F7DD3CDF91B1452B80A5ADBDDBD6E4A8F61DD01F9BECED169D4BE6112A4100C41A36E0C29F84ACHFRDM" TargetMode="External"/><Relationship Id="rId21" Type="http://schemas.openxmlformats.org/officeDocument/2006/relationships/hyperlink" Target="consultantplus://offline/ref=578F35D9D3CAF028E25FE36D5A963EAEACD6513A1E1DD7C9CA7EE8CF6BA012236B4CE4430ER3u6G" TargetMode="External"/><Relationship Id="rId34" Type="http://schemas.openxmlformats.org/officeDocument/2006/relationships/hyperlink" Target="consultantplus://offline/ref=49F323C0439659F13FDB7B341A5051B734F1FE7E9D270F6003F368C1E269AB6A2852038CA658vBG" TargetMode="External"/><Relationship Id="rId42" Type="http://schemas.openxmlformats.org/officeDocument/2006/relationships/hyperlink" Target="https://login.consultant.ru/link/?req=doc&amp;base=LAW&amp;n=436705&amp;dst=100104" TargetMode="External"/><Relationship Id="rId47" Type="http://schemas.openxmlformats.org/officeDocument/2006/relationships/hyperlink" Target="http://login.consultant.ru/link/?req=doc&amp;base=LAW&amp;n=348120&amp;date=11.12.2021" TargetMode="External"/><Relationship Id="rId50" Type="http://schemas.openxmlformats.org/officeDocument/2006/relationships/hyperlink" Target="http://login.consultant.ru/link/?req=doc&amp;base=LAW&amp;n=349864&amp;date=11.12.2021&amp;dst=100134&amp;field=134" TargetMode="External"/><Relationship Id="rId55" Type="http://schemas.openxmlformats.org/officeDocument/2006/relationships/hyperlink" Target="consultantplus://offline/ref=0649634DFEF6B3A87830875E01CF3C92A45B9B3ACE9E3A5DE164A68BD47A4DB690A4498650C77E0Ay330G" TargetMode="External"/><Relationship Id="rId63" Type="http://schemas.openxmlformats.org/officeDocument/2006/relationships/fontTable" Target="fontTable.xml"/><Relationship Id="rId7" Type="http://schemas.openxmlformats.org/officeDocument/2006/relationships/hyperlink" Target="consultantplus://offline/ref=578F35D9D3CAF028E25FE36D5A963EAEACD6513A1E1DD7C9CA7EE8CF6BA012236B4CE44409R3uAG" TargetMode="External"/><Relationship Id="rId2" Type="http://schemas.openxmlformats.org/officeDocument/2006/relationships/styles" Target="styles.xml"/><Relationship Id="rId16" Type="http://schemas.openxmlformats.org/officeDocument/2006/relationships/hyperlink" Target="consultantplus://offline/ref=578F35D9D3CAF028E25FE36D5A963EAEACD6513A1E1DD7C9CA7EE8CF6BA012236B4CE44407R3u0G" TargetMode="External"/><Relationship Id="rId20" Type="http://schemas.openxmlformats.org/officeDocument/2006/relationships/hyperlink" Target="consultantplus://offline/ref=578F35D9D3CAF028E25FE36D5A963EAEACD6513A1E1DD7C9CA7EE8CF6BA012236B4CE44408R3u7G" TargetMode="External"/><Relationship Id="rId29" Type="http://schemas.openxmlformats.org/officeDocument/2006/relationships/hyperlink" Target="consultantplus://offline/ref=49F323C0439659F13FDB7B341A5051B734F1FE7E9D270F6003F368C1E269AB6A2852038BAA58vDG" TargetMode="External"/><Relationship Id="rId41" Type="http://schemas.openxmlformats.org/officeDocument/2006/relationships/hyperlink" Target="consultantplus://offline/ref=D400E486BC4AD7D56080AD3739051DFE970BF451319626EED850B3F21F9A81F8FD4E34421C12EE25m8N9P" TargetMode="External"/><Relationship Id="rId54" Type="http://schemas.openxmlformats.org/officeDocument/2006/relationships/hyperlink" Target="http://login.consultant.ru/link/?req=doc&amp;base=LAW&amp;n=349864&amp;date=11.12.2021&amp;dst=100134&amp;field=134"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8F35D9D3CAF028E25FE36D5A963EAEACD6513A1E1DD7C9CA7EE8CF6BA012236B4CE44407R3u3G" TargetMode="External"/><Relationship Id="rId24" Type="http://schemas.openxmlformats.org/officeDocument/2006/relationships/hyperlink" Target="consultantplus://offline/ref=578F35D9D3CAF028E25FE36D5A963EAEACD6513A1E1DD7C9CA7EE8CF6BA012236B4CE4430ER3u6G" TargetMode="External"/><Relationship Id="rId32" Type="http://schemas.openxmlformats.org/officeDocument/2006/relationships/hyperlink" Target="consultantplus://offline/ref=49F323C0439659F13FDB7B341A5051B734F1FE7E9D270F6003F368C1E269AB6A2852038EAC58v1G" TargetMode="External"/><Relationship Id="rId37" Type="http://schemas.openxmlformats.org/officeDocument/2006/relationships/hyperlink" Target="consultantplus://offline/ref=62920DC02FF44C31895BF7452A0AC3A8F796D535E372C4CC4D610EDC98A61B69EEE71C2F465EnEN" TargetMode="External"/><Relationship Id="rId40" Type="http://schemas.openxmlformats.org/officeDocument/2006/relationships/hyperlink" Target="consultantplus://offline/ref=D400E486BC4AD7D56080AD3739051DFE970BF451319626EED850B3F21F9A81F8FD4E34421C12EE25m8N9P" TargetMode="External"/><Relationship Id="rId45" Type="http://schemas.openxmlformats.org/officeDocument/2006/relationships/hyperlink" Target="http://login.consultant.ru/link/?req=doc&amp;base=LAW&amp;n=348120&amp;date=11.12.2021" TargetMode="External"/><Relationship Id="rId53" Type="http://schemas.openxmlformats.org/officeDocument/2006/relationships/hyperlink" Target="http://login.consultant.ru/link/?req=doc&amp;base=LAW&amp;n=349864&amp;date=11.12.2021&amp;dst=100134&amp;field=134" TargetMode="External"/><Relationship Id="rId58" Type="http://schemas.openxmlformats.org/officeDocument/2006/relationships/hyperlink" Target="consultantplus://offline/ref=0649634DFEF6B3A87830875E01CF3C92A45B9B3ACE9E3A5DE164A68BD47A4DB690A4498650C4750By33DG" TargetMode="External"/><Relationship Id="rId5" Type="http://schemas.openxmlformats.org/officeDocument/2006/relationships/footnotes" Target="footnotes.xml"/><Relationship Id="rId15" Type="http://schemas.openxmlformats.org/officeDocument/2006/relationships/hyperlink" Target="consultantplus://offline/ref=578F35D9D3CAF028E25FE36D5A963EAEACD6513A1E1DD7C9CA7EE8CF6BA012236B4CE44407R3u0G" TargetMode="External"/><Relationship Id="rId23" Type="http://schemas.openxmlformats.org/officeDocument/2006/relationships/hyperlink" Target="consultantplus://offline/ref=578F35D9D3CAF028E25FE36D5A963EAEACD6513A1E1DD7C9CA7EE8CF6BA012236B4CE44408R3u7G" TargetMode="External"/><Relationship Id="rId28" Type="http://schemas.openxmlformats.org/officeDocument/2006/relationships/hyperlink" Target="consultantplus://offline/ref=49F323C0439659F13FDB7B341A5051B734F1FE7E9D270F6003F368C1E269AB6A2852038CA758vEG" TargetMode="External"/><Relationship Id="rId36" Type="http://schemas.openxmlformats.org/officeDocument/2006/relationships/hyperlink" Target="consultantplus://offline/ref=62920DC02FF44C31895BF7452A0AC3A8F796D535E372C4CC4D610EDC98A61B69EEE71C2F465En7N" TargetMode="External"/><Relationship Id="rId49" Type="http://schemas.openxmlformats.org/officeDocument/2006/relationships/hyperlink" Target="http://login.consultant.ru/link/?req=doc&amp;base=LAW&amp;n=349864&amp;date=11.12.2021&amp;dst=100134&amp;field=134" TargetMode="External"/><Relationship Id="rId57" Type="http://schemas.openxmlformats.org/officeDocument/2006/relationships/hyperlink" Target="consultantplus://offline/ref=0649634DFEF6B3A87830875E01CF3C92A45B9B3ACE9E3A5DE164A68BD47A4DB690A4498650C7720Ay33FG" TargetMode="External"/><Relationship Id="rId61" Type="http://schemas.openxmlformats.org/officeDocument/2006/relationships/hyperlink" Target="consultantplus://offline/ref=0649634DFEF6B3A87830875E01CF3C92A75F9435CE936757E93DAA89D37512A197ED458751C075y039G" TargetMode="External"/><Relationship Id="rId10" Type="http://schemas.openxmlformats.org/officeDocument/2006/relationships/hyperlink" Target="consultantplus://offline/ref=578F35D9D3CAF028E25FE36D5A963EAEACD6513A1E1DD7C9CA7EE8CF6BA012236B4CE44408R3u4G" TargetMode="External"/><Relationship Id="rId19" Type="http://schemas.openxmlformats.org/officeDocument/2006/relationships/hyperlink" Target="consultantplus://offline/ref=578F35D9D3CAF028E25FE36D5A963EAEACD6513A1E1DD7C9CA7EE8CF6BA012236B4CE4430DR3u6G" TargetMode="External"/><Relationship Id="rId31" Type="http://schemas.openxmlformats.org/officeDocument/2006/relationships/hyperlink" Target="consultantplus://offline/ref=49F323C0439659F13FDB7B341A5051B734F1FE7E9D270F6003F368C1E269AB6A2852038EAC58v1G" TargetMode="External"/><Relationship Id="rId44" Type="http://schemas.openxmlformats.org/officeDocument/2006/relationships/hyperlink" Target="http://login.consultant.ru/link/?req=doc&amp;base=LAW&amp;n=348120&amp;date=11.12.2021" TargetMode="External"/><Relationship Id="rId52" Type="http://schemas.openxmlformats.org/officeDocument/2006/relationships/hyperlink" Target="consultantplus://offline/ref=0649634DFEF6B3A87830875E01CF3C92A75F9435CE936757E93DAA89D37512A197ED458751C075y039G" TargetMode="External"/><Relationship Id="rId60" Type="http://schemas.openxmlformats.org/officeDocument/2006/relationships/hyperlink" Target="consultantplus://offline/ref=0649634DFEF6B3A87830875E01CF3C92A45B9B3ACE9E3A5DE164A68BD47A4DB690A4498650C4760Fy339G" TargetMode="External"/><Relationship Id="rId4" Type="http://schemas.openxmlformats.org/officeDocument/2006/relationships/webSettings" Target="webSettings.xml"/><Relationship Id="rId9" Type="http://schemas.openxmlformats.org/officeDocument/2006/relationships/hyperlink" Target="consultantplus://offline/ref=578F35D9D3CAF028E25FE36D5A963EAEACD6513A1E1DD7C9CA7EE8CF6BA012236B4CE44408R3u7G" TargetMode="External"/><Relationship Id="rId14" Type="http://schemas.openxmlformats.org/officeDocument/2006/relationships/hyperlink" Target="consultantplus://offline/ref=578F35D9D3CAF028E25FE36D5A963EAEACD6513A1E1DD7C9CA7EE8CF6BA012236B4CE44309R3u7G" TargetMode="External"/><Relationship Id="rId22" Type="http://schemas.openxmlformats.org/officeDocument/2006/relationships/hyperlink" Target="consultantplus://offline/ref=578F35D9D3CAF028E25FE36D5A963EAEACD6513A1E1DD7C9CA7EE8CF6BA012236B4CE4430CR3uAG" TargetMode="External"/><Relationship Id="rId27" Type="http://schemas.openxmlformats.org/officeDocument/2006/relationships/hyperlink" Target="consultantplus://offline/ref=578F35D9D3CAF028E25FE36D5A963EAEACD6513A1E1DD7C9CA7EE8CF6BA012236B4CE442R0uCG" TargetMode="External"/><Relationship Id="rId30" Type="http://schemas.openxmlformats.org/officeDocument/2006/relationships/hyperlink" Target="consultantplus://offline/ref=49F323C0439659F13FDB7B341A5051B734F1FE7E9D270F6003F368C1E269AB6A2852038CA658vBG" TargetMode="External"/><Relationship Id="rId35" Type="http://schemas.openxmlformats.org/officeDocument/2006/relationships/hyperlink" Target="consultantplus://offline/ref=49F323C0439659F13FDB7B341A5051B734F1FF719C210F6003F368C1E256v9G" TargetMode="External"/><Relationship Id="rId43" Type="http://schemas.openxmlformats.org/officeDocument/2006/relationships/hyperlink" Target="http://login.consultant.ru/link/?req=doc&amp;base=LAW&amp;n=149911&amp;date=11.12.2021" TargetMode="External"/><Relationship Id="rId48" Type="http://schemas.openxmlformats.org/officeDocument/2006/relationships/hyperlink" Target="consultantplus://offline/ref=0649634DFEF6B3A87830875E01CF3C92A75F9435CE936757E93DAA89D37512A197ED458751C075y039G" TargetMode="External"/><Relationship Id="rId56" Type="http://schemas.openxmlformats.org/officeDocument/2006/relationships/hyperlink" Target="consultantplus://offline/ref=0649634DFEF6B3A87830875E01CF3C92A45B9B3ACE9E3A5DE164A68BD47A4DB690A4498650C7750Ay33CG" TargetMode="External"/><Relationship Id="rId64" Type="http://schemas.openxmlformats.org/officeDocument/2006/relationships/theme" Target="theme/theme1.xml"/><Relationship Id="rId8" Type="http://schemas.openxmlformats.org/officeDocument/2006/relationships/hyperlink" Target="https://login.consultant.ru/link/?req=doc&amp;base=LAW&amp;n=461836&amp;dst=101494" TargetMode="External"/><Relationship Id="rId51" Type="http://schemas.openxmlformats.org/officeDocument/2006/relationships/hyperlink" Target="http://login.consultant.ru/link/?req=doc&amp;base=LAW&amp;n=349864&amp;date=11.12.2021&amp;dst=100134&amp;field=134" TargetMode="External"/><Relationship Id="rId3" Type="http://schemas.openxmlformats.org/officeDocument/2006/relationships/settings" Target="settings.xml"/><Relationship Id="rId12" Type="http://schemas.openxmlformats.org/officeDocument/2006/relationships/hyperlink" Target="https://login.consultant.ru/link/?req=doc&amp;base=LAW&amp;n=437002&amp;dst=100142" TargetMode="External"/><Relationship Id="rId17" Type="http://schemas.openxmlformats.org/officeDocument/2006/relationships/hyperlink" Target="consultantplus://offline/ref=578F35D9D3CAF028E25FE36D5A963EAEACD6513A1E1DD7C9CA7EE8CF6BA012236B4CE4430FR3uAG" TargetMode="External"/><Relationship Id="rId25" Type="http://schemas.openxmlformats.org/officeDocument/2006/relationships/hyperlink" Target="consultantplus://offline/ref=578F35D9D3CAF028E25FE36D5A963EAEACD6513A1E1DD7C9CA7EE8CF6BA012236B4CE44309R3u7G" TargetMode="External"/><Relationship Id="rId33" Type="http://schemas.openxmlformats.org/officeDocument/2006/relationships/hyperlink" Target="consultantplus://offline/ref=6377F597A6F79BAD7C2A0A784E674F7AED90BC6216561B81E18933634F6DAFC564FB2606D089C5C8GAt9K" TargetMode="External"/><Relationship Id="rId38" Type="http://schemas.openxmlformats.org/officeDocument/2006/relationships/hyperlink" Target="consultantplus://offline/ref=8A6C0F9D8632DF37F2C4C16E03EA811854F7DD3CDF91B1452B80A5ADBDDBD6E4A8F61DD01F9BECE31F9D4BE6112A4100C41A36E0C29F84ACHFRDM" TargetMode="External"/><Relationship Id="rId46" Type="http://schemas.openxmlformats.org/officeDocument/2006/relationships/hyperlink" Target="http://login.consultant.ru/link/?req=doc&amp;base=LAW&amp;n=149911&amp;date=11.12.2021" TargetMode="External"/><Relationship Id="rId59" Type="http://schemas.openxmlformats.org/officeDocument/2006/relationships/hyperlink" Target="consultantplus://offline/ref=0649634DFEF6B3A87830875E01CF3C92A45B9B3ACE9E3A5DE164A68BD47A4DB690A4498650C4750By3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13249</Words>
  <Characters>75520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Отдел № 13 УФК по МО</Company>
  <LinksUpToDate>false</LinksUpToDate>
  <CharactersWithSpaces>88592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ufin422</dc:creator>
  <cp:lastModifiedBy>Междуречье</cp:lastModifiedBy>
  <cp:revision>7</cp:revision>
  <cp:lastPrinted>2024-01-10T12:28:00Z</cp:lastPrinted>
  <dcterms:created xsi:type="dcterms:W3CDTF">2024-01-10T09:21:00Z</dcterms:created>
  <dcterms:modified xsi:type="dcterms:W3CDTF">2024-01-10T12:31:00Z</dcterms:modified>
</cp:coreProperties>
</file>