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C80E1" w14:textId="77777777" w:rsidR="00C6440B" w:rsidRDefault="00C6440B" w:rsidP="00C6440B">
      <w:pPr>
        <w:pStyle w:val="12"/>
        <w:keepNext/>
        <w:keepLines/>
        <w:shd w:val="clear" w:color="auto" w:fill="auto"/>
        <w:spacing w:line="240" w:lineRule="auto"/>
        <w:jc w:val="center"/>
      </w:pPr>
      <w:bookmarkStart w:id="0" w:name="bookmark0"/>
      <w:r w:rsidRPr="00B6729D">
        <w:rPr>
          <w:noProof/>
        </w:rPr>
        <w:drawing>
          <wp:inline distT="0" distB="0" distL="0" distR="0" wp14:anchorId="7201C989" wp14:editId="499D8C13">
            <wp:extent cx="514350" cy="67627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91879" w14:textId="1DC2DA42" w:rsidR="00C6440B" w:rsidRPr="005A4088" w:rsidRDefault="006804AC" w:rsidP="00C6440B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EuropeCond" w:hAnsi="EuropeCond" w:cs="Arial"/>
          <w:sz w:val="2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4218D17" wp14:editId="4CBA2FA6">
                <wp:simplePos x="0" y="0"/>
                <wp:positionH relativeFrom="column">
                  <wp:posOffset>-139065</wp:posOffset>
                </wp:positionH>
                <wp:positionV relativeFrom="page">
                  <wp:posOffset>1692909</wp:posOffset>
                </wp:positionV>
                <wp:extent cx="6181725" cy="0"/>
                <wp:effectExtent l="0" t="0" r="0" b="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C59CF" id="Прямая соединительная линия 2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margin;mso-height-relative:margin" from="-10.95pt,133.3pt" to="475.8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" strokecolor="#fc0" strokeweight="2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="00C6440B" w:rsidRPr="005A4088">
        <w:rPr>
          <w:rFonts w:ascii="EuropeCond" w:hAnsi="EuropeCond" w:cs="Arial"/>
          <w:sz w:val="22"/>
        </w:rPr>
        <w:t>АКЦИОНЕРНОЕ ОБЩЕСТВО</w:t>
      </w:r>
      <w:bookmarkStart w:id="1" w:name="bookmark1"/>
      <w:bookmarkEnd w:id="0"/>
      <w:r w:rsidR="00C6440B" w:rsidRPr="005A4088">
        <w:rPr>
          <w:rFonts w:ascii="EuropeCond" w:hAnsi="EuropeCond" w:cs="Arial"/>
          <w:sz w:val="22"/>
        </w:rPr>
        <w:t xml:space="preserve"> «НЕФТЯНОЙ ТЕРМИНАЛ «ЛАВНА»</w:t>
      </w:r>
      <w:bookmarkEnd w:id="1"/>
    </w:p>
    <w:p w14:paraId="5FACA08A" w14:textId="77777777" w:rsidR="00C6440B" w:rsidRPr="005A4088" w:rsidRDefault="00C6440B" w:rsidP="00C6440B">
      <w:pPr>
        <w:pStyle w:val="22"/>
        <w:shd w:val="clear" w:color="auto" w:fill="auto"/>
        <w:rPr>
          <w:rFonts w:ascii="EuropeCond" w:hAnsi="EuropeCond"/>
          <w:sz w:val="20"/>
          <w:szCs w:val="20"/>
        </w:rPr>
      </w:pPr>
      <w:r w:rsidRPr="005A4088">
        <w:rPr>
          <w:rFonts w:ascii="EuropeCond" w:hAnsi="EuropeCond"/>
          <w:sz w:val="20"/>
          <w:szCs w:val="20"/>
        </w:rPr>
        <w:t>(АО «НТ «Лавна»)</w:t>
      </w:r>
    </w:p>
    <w:p w14:paraId="7C97AC04" w14:textId="77777777" w:rsidR="00C6440B" w:rsidRPr="00761997" w:rsidRDefault="00C6440B" w:rsidP="00C6440B">
      <w:pPr>
        <w:pStyle w:val="13"/>
        <w:shd w:val="clear" w:color="auto" w:fill="auto"/>
        <w:spacing w:line="240" w:lineRule="auto"/>
        <w:rPr>
          <w:rFonts w:ascii="EuropeCond" w:hAnsi="EuropeCond"/>
          <w:sz w:val="14"/>
          <w:szCs w:val="14"/>
        </w:rPr>
      </w:pPr>
      <w:r w:rsidRPr="00761997">
        <w:rPr>
          <w:rFonts w:ascii="EuropeCond" w:hAnsi="EuropeCond"/>
          <w:sz w:val="14"/>
          <w:szCs w:val="14"/>
        </w:rPr>
        <w:t>РФ, 183032, г. Мурманск, Кольский проспект, д. 1.</w:t>
      </w:r>
    </w:p>
    <w:p w14:paraId="61AF0625" w14:textId="77777777" w:rsidR="00C6440B" w:rsidRPr="00761997" w:rsidRDefault="00C6440B" w:rsidP="00C6440B">
      <w:pPr>
        <w:pStyle w:val="13"/>
        <w:shd w:val="clear" w:color="auto" w:fill="auto"/>
        <w:spacing w:line="240" w:lineRule="auto"/>
        <w:rPr>
          <w:rFonts w:ascii="EuropeCond" w:hAnsi="EuropeCond"/>
          <w:sz w:val="14"/>
          <w:szCs w:val="14"/>
        </w:rPr>
      </w:pPr>
      <w:r w:rsidRPr="00761997">
        <w:rPr>
          <w:rFonts w:ascii="EuropeCond" w:hAnsi="EuropeCond"/>
          <w:sz w:val="14"/>
          <w:szCs w:val="14"/>
        </w:rPr>
        <w:t xml:space="preserve">Телефон: (8152) 68-31-50, факс: (8152) 68-31-50, </w:t>
      </w:r>
      <w:r w:rsidRPr="00761997">
        <w:rPr>
          <w:rFonts w:ascii="EuropeCond" w:hAnsi="EuropeCond"/>
          <w:sz w:val="14"/>
          <w:szCs w:val="14"/>
          <w:lang w:val="en-US"/>
        </w:rPr>
        <w:t>e</w:t>
      </w:r>
      <w:r w:rsidRPr="00761997">
        <w:rPr>
          <w:rFonts w:ascii="EuropeCond" w:hAnsi="EuropeCond"/>
          <w:sz w:val="14"/>
          <w:szCs w:val="14"/>
        </w:rPr>
        <w:t>-</w:t>
      </w:r>
      <w:r w:rsidRPr="00761997">
        <w:rPr>
          <w:rFonts w:ascii="EuropeCond" w:hAnsi="EuropeCond"/>
          <w:sz w:val="14"/>
          <w:szCs w:val="14"/>
          <w:lang w:val="en-US"/>
        </w:rPr>
        <w:t>mail</w:t>
      </w:r>
      <w:r w:rsidRPr="00761997">
        <w:rPr>
          <w:rFonts w:ascii="EuropeCond" w:hAnsi="EuropeCond"/>
          <w:sz w:val="14"/>
          <w:szCs w:val="14"/>
        </w:rPr>
        <w:t xml:space="preserve">: </w:t>
      </w:r>
      <w:hyperlink r:id="rId8" w:history="1">
        <w:r w:rsidRPr="00761997">
          <w:rPr>
            <w:rStyle w:val="aa"/>
            <w:rFonts w:ascii="EuropeCond" w:hAnsi="EuropeCond"/>
            <w:sz w:val="14"/>
            <w:szCs w:val="14"/>
            <w:lang w:val="en-US"/>
          </w:rPr>
          <w:t>ntlavna</w:t>
        </w:r>
        <w:r w:rsidRPr="00761997">
          <w:rPr>
            <w:rStyle w:val="aa"/>
            <w:rFonts w:ascii="EuropeCond" w:hAnsi="EuropeCond"/>
            <w:sz w:val="14"/>
            <w:szCs w:val="14"/>
          </w:rPr>
          <w:t>@</w:t>
        </w:r>
        <w:r w:rsidRPr="00761997">
          <w:rPr>
            <w:rStyle w:val="aa"/>
            <w:rFonts w:ascii="EuropeCond" w:hAnsi="EuropeCond"/>
            <w:sz w:val="14"/>
            <w:szCs w:val="14"/>
            <w:lang w:val="en-US"/>
          </w:rPr>
          <w:t>ntlavna</w:t>
        </w:r>
        <w:r w:rsidRPr="00761997">
          <w:rPr>
            <w:rStyle w:val="aa"/>
            <w:rFonts w:ascii="EuropeCond" w:hAnsi="EuropeCond"/>
            <w:sz w:val="14"/>
            <w:szCs w:val="14"/>
          </w:rPr>
          <w:t>.</w:t>
        </w:r>
        <w:proofErr w:type="spellStart"/>
        <w:r w:rsidRPr="00761997">
          <w:rPr>
            <w:rStyle w:val="aa"/>
            <w:rFonts w:ascii="EuropeCond" w:hAnsi="EuropeCond"/>
            <w:sz w:val="14"/>
            <w:szCs w:val="14"/>
            <w:lang w:val="en-US"/>
          </w:rPr>
          <w:t>ru</w:t>
        </w:r>
        <w:proofErr w:type="spellEnd"/>
      </w:hyperlink>
      <w:r w:rsidRPr="00761997">
        <w:rPr>
          <w:rFonts w:ascii="EuropeCond" w:hAnsi="EuropeCond"/>
          <w:sz w:val="14"/>
          <w:szCs w:val="14"/>
        </w:rPr>
        <w:t>,</w:t>
      </w:r>
    </w:p>
    <w:p w14:paraId="128B9A7A" w14:textId="77777777" w:rsidR="00C6440B" w:rsidRPr="00761997" w:rsidRDefault="00C6440B" w:rsidP="00C6440B">
      <w:pPr>
        <w:pStyle w:val="13"/>
        <w:shd w:val="clear" w:color="auto" w:fill="auto"/>
        <w:spacing w:line="240" w:lineRule="auto"/>
        <w:rPr>
          <w:rFonts w:ascii="EuropeCond" w:hAnsi="EuropeCond"/>
          <w:sz w:val="14"/>
          <w:szCs w:val="14"/>
        </w:rPr>
      </w:pPr>
      <w:r w:rsidRPr="00761997">
        <w:rPr>
          <w:rFonts w:ascii="EuropeCond" w:hAnsi="EuropeCond"/>
          <w:sz w:val="14"/>
          <w:szCs w:val="14"/>
        </w:rPr>
        <w:t>ОКПО 91235772, ОГРН 1117746471864, ИНН/КПП 51909328</w:t>
      </w:r>
      <w:r w:rsidRPr="00BF208B">
        <w:rPr>
          <w:rFonts w:ascii="EuropeCond" w:hAnsi="EuropeCond"/>
          <w:sz w:val="14"/>
          <w:szCs w:val="14"/>
        </w:rPr>
        <w:t>0</w:t>
      </w:r>
      <w:r w:rsidRPr="00761997">
        <w:rPr>
          <w:rFonts w:ascii="EuropeCond" w:hAnsi="EuropeCond"/>
          <w:sz w:val="14"/>
          <w:szCs w:val="14"/>
        </w:rPr>
        <w:t>1/519001001</w:t>
      </w:r>
    </w:p>
    <w:p w14:paraId="10B1F66B" w14:textId="77777777" w:rsidR="00C6440B" w:rsidRDefault="00C6440B" w:rsidP="002E1B7C">
      <w:pPr>
        <w:spacing w:line="276" w:lineRule="auto"/>
        <w:jc w:val="right"/>
        <w:rPr>
          <w:b/>
        </w:rPr>
      </w:pPr>
    </w:p>
    <w:p w14:paraId="16470DE9" w14:textId="77777777" w:rsidR="00C6440B" w:rsidRDefault="00C6440B" w:rsidP="002E1B7C">
      <w:pPr>
        <w:spacing w:line="276" w:lineRule="auto"/>
        <w:jc w:val="right"/>
        <w:rPr>
          <w:b/>
        </w:rPr>
      </w:pPr>
    </w:p>
    <w:p w14:paraId="3EED6F79" w14:textId="77777777" w:rsidR="00C6440B" w:rsidRDefault="00C6440B" w:rsidP="002E1B7C">
      <w:pPr>
        <w:spacing w:line="276" w:lineRule="auto"/>
        <w:jc w:val="right"/>
        <w:rPr>
          <w:b/>
        </w:rPr>
      </w:pPr>
    </w:p>
    <w:p w14:paraId="35DA47E7" w14:textId="77777777" w:rsidR="00C6440B" w:rsidRDefault="00C6440B" w:rsidP="00C6440B">
      <w:pPr>
        <w:spacing w:line="276" w:lineRule="auto"/>
        <w:jc w:val="center"/>
        <w:rPr>
          <w:b/>
        </w:rPr>
      </w:pPr>
    </w:p>
    <w:p w14:paraId="120545AF" w14:textId="77777777" w:rsidR="00C6440B" w:rsidRDefault="00C6440B" w:rsidP="00C6440B">
      <w:pPr>
        <w:spacing w:line="276" w:lineRule="auto"/>
        <w:jc w:val="center"/>
        <w:rPr>
          <w:b/>
        </w:rPr>
      </w:pPr>
      <w:r>
        <w:rPr>
          <w:b/>
        </w:rPr>
        <w:t>ПРОЕКТ РАЗРЕШЕНИЯ НА СОЗДАНИЕ</w:t>
      </w:r>
    </w:p>
    <w:p w14:paraId="6F4EF91A" w14:textId="77777777" w:rsidR="00C6440B" w:rsidRDefault="00C6440B" w:rsidP="00C6440B">
      <w:pPr>
        <w:spacing w:line="276" w:lineRule="auto"/>
        <w:jc w:val="center"/>
        <w:rPr>
          <w:b/>
        </w:rPr>
      </w:pPr>
      <w:r>
        <w:rPr>
          <w:b/>
        </w:rPr>
        <w:t>ИСКУССТВЕНН</w:t>
      </w:r>
      <w:r w:rsidR="00F05C8D">
        <w:rPr>
          <w:b/>
        </w:rPr>
        <w:t xml:space="preserve">ЫХ </w:t>
      </w:r>
      <w:r>
        <w:rPr>
          <w:b/>
        </w:rPr>
        <w:t>ЗЕМЕЛЬН</w:t>
      </w:r>
      <w:r w:rsidR="00F05C8D">
        <w:rPr>
          <w:b/>
        </w:rPr>
        <w:t>ЫХ</w:t>
      </w:r>
      <w:r>
        <w:rPr>
          <w:b/>
        </w:rPr>
        <w:t xml:space="preserve"> УЧАСТК</w:t>
      </w:r>
      <w:r w:rsidR="00F05C8D">
        <w:rPr>
          <w:b/>
        </w:rPr>
        <w:t>ОВ</w:t>
      </w:r>
      <w:r>
        <w:rPr>
          <w:b/>
        </w:rPr>
        <w:t xml:space="preserve"> № 1 </w:t>
      </w:r>
      <w:r w:rsidR="00F05C8D">
        <w:rPr>
          <w:b/>
        </w:rPr>
        <w:t>и № 2</w:t>
      </w:r>
    </w:p>
    <w:p w14:paraId="43B752EE" w14:textId="77777777" w:rsidR="00C65775" w:rsidRDefault="00C65775" w:rsidP="00C65775">
      <w:pPr>
        <w:spacing w:line="276" w:lineRule="auto"/>
        <w:jc w:val="center"/>
        <w:rPr>
          <w:b/>
        </w:rPr>
      </w:pPr>
      <w:r>
        <w:rPr>
          <w:b/>
        </w:rPr>
        <w:t>В АКВАТОРИИ МОРСКОГО ПОРТА МУРМАНСК</w:t>
      </w:r>
    </w:p>
    <w:p w14:paraId="6AF5514B" w14:textId="77777777" w:rsidR="00C6440B" w:rsidRDefault="00C6440B" w:rsidP="00C6440B">
      <w:pPr>
        <w:spacing w:line="276" w:lineRule="auto"/>
        <w:jc w:val="center"/>
        <w:rPr>
          <w:b/>
        </w:rPr>
      </w:pPr>
      <w:r>
        <w:rPr>
          <w:b/>
        </w:rPr>
        <w:t>В КОЛЬСКОМ ЗАЛИВЕ БАРЕНЦЕВА МОРЯ</w:t>
      </w:r>
    </w:p>
    <w:p w14:paraId="603CAC78" w14:textId="71FB94F1" w:rsidR="00F05C8D" w:rsidRDefault="00C6440B" w:rsidP="00C6440B">
      <w:pPr>
        <w:spacing w:line="276" w:lineRule="auto"/>
        <w:jc w:val="center"/>
        <w:rPr>
          <w:b/>
        </w:rPr>
      </w:pPr>
      <w:r>
        <w:rPr>
          <w:b/>
        </w:rPr>
        <w:t>(</w:t>
      </w:r>
      <w:r w:rsidR="006628E3">
        <w:rPr>
          <w:b/>
        </w:rPr>
        <w:t xml:space="preserve">Западный берег </w:t>
      </w:r>
      <w:r w:rsidR="00F05C8D">
        <w:rPr>
          <w:b/>
        </w:rPr>
        <w:t>в районе устья реки Лавна)</w:t>
      </w:r>
    </w:p>
    <w:p w14:paraId="5B8DCE58" w14:textId="77777777" w:rsidR="004E6076" w:rsidRDefault="004E6076" w:rsidP="00C6440B">
      <w:pPr>
        <w:spacing w:line="276" w:lineRule="auto"/>
        <w:jc w:val="center"/>
        <w:rPr>
          <w:b/>
        </w:rPr>
      </w:pPr>
    </w:p>
    <w:p w14:paraId="12B16C1C" w14:textId="77777777" w:rsidR="00F05C8D" w:rsidRDefault="00F05C8D" w:rsidP="00C6440B">
      <w:pPr>
        <w:spacing w:line="276" w:lineRule="auto"/>
        <w:jc w:val="center"/>
        <w:rPr>
          <w:b/>
        </w:rPr>
      </w:pPr>
      <w:r>
        <w:rPr>
          <w:b/>
        </w:rPr>
        <w:t>для объект</w:t>
      </w:r>
      <w:r w:rsidR="00C65775">
        <w:rPr>
          <w:b/>
        </w:rPr>
        <w:t>ов</w:t>
      </w:r>
      <w:r>
        <w:rPr>
          <w:b/>
        </w:rPr>
        <w:t xml:space="preserve"> капитального строительства:</w:t>
      </w:r>
    </w:p>
    <w:p w14:paraId="3B8D32F5" w14:textId="77777777" w:rsidR="00F05C8D" w:rsidRDefault="00F05C8D" w:rsidP="00C6440B">
      <w:pPr>
        <w:spacing w:line="276" w:lineRule="auto"/>
        <w:jc w:val="center"/>
        <w:rPr>
          <w:b/>
        </w:rPr>
      </w:pPr>
      <w:r>
        <w:rPr>
          <w:b/>
        </w:rPr>
        <w:t>«Реконструкция базы берегового обеспечения (ББО) шельфовых проектов «Лавна» Гидротехнические сооружения (новое строительство)»</w:t>
      </w:r>
    </w:p>
    <w:p w14:paraId="48ECE29A" w14:textId="77777777" w:rsidR="00FF262C" w:rsidRDefault="00FF262C" w:rsidP="00C6440B">
      <w:pPr>
        <w:spacing w:line="276" w:lineRule="auto"/>
        <w:jc w:val="center"/>
        <w:rPr>
          <w:b/>
        </w:rPr>
      </w:pPr>
    </w:p>
    <w:p w14:paraId="11A4A005" w14:textId="3A248FDF" w:rsidR="00FF262C" w:rsidRDefault="00294A3F" w:rsidP="00C6440B">
      <w:pPr>
        <w:spacing w:line="276" w:lineRule="auto"/>
        <w:jc w:val="center"/>
        <w:rPr>
          <w:b/>
        </w:rPr>
      </w:pPr>
      <w:r>
        <w:rPr>
          <w:b/>
        </w:rPr>
        <w:t>АО «НТ «Лавна»</w:t>
      </w:r>
    </w:p>
    <w:p w14:paraId="1AA828BB" w14:textId="77777777" w:rsidR="004E6076" w:rsidRDefault="004E6076" w:rsidP="00C6440B">
      <w:pPr>
        <w:spacing w:line="276" w:lineRule="auto"/>
        <w:jc w:val="center"/>
        <w:rPr>
          <w:b/>
        </w:rPr>
      </w:pPr>
    </w:p>
    <w:p w14:paraId="3684B132" w14:textId="6A31FC47" w:rsidR="00FF262C" w:rsidRDefault="00FF262C" w:rsidP="00C6440B">
      <w:pPr>
        <w:spacing w:line="276" w:lineRule="auto"/>
        <w:jc w:val="center"/>
        <w:rPr>
          <w:b/>
        </w:rPr>
      </w:pPr>
      <w:r>
        <w:rPr>
          <w:b/>
        </w:rPr>
        <w:t>№________</w:t>
      </w:r>
    </w:p>
    <w:p w14:paraId="4C7CAB4C" w14:textId="77777777" w:rsidR="00FF262C" w:rsidRDefault="00FF262C" w:rsidP="00C6440B">
      <w:pPr>
        <w:spacing w:line="276" w:lineRule="auto"/>
        <w:jc w:val="center"/>
        <w:rPr>
          <w:b/>
        </w:rPr>
      </w:pPr>
      <w:bookmarkStart w:id="2" w:name="_GoBack"/>
      <w:bookmarkEnd w:id="2"/>
    </w:p>
    <w:p w14:paraId="32E8B11A" w14:textId="4E40AC2A" w:rsidR="00C6440B" w:rsidRDefault="00FF262C" w:rsidP="00C6440B">
      <w:pPr>
        <w:spacing w:line="276" w:lineRule="auto"/>
        <w:jc w:val="center"/>
        <w:rPr>
          <w:b/>
        </w:rPr>
      </w:pPr>
      <w:r>
        <w:rPr>
          <w:b/>
        </w:rPr>
        <w:t>«_____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 2021г.</w:t>
      </w:r>
      <w:r w:rsidR="00C6440B">
        <w:rPr>
          <w:b/>
        </w:rPr>
        <w:br w:type="page"/>
      </w:r>
    </w:p>
    <w:p w14:paraId="23DF12F4" w14:textId="5235575E" w:rsidR="00977BFA" w:rsidRPr="00C56E36" w:rsidRDefault="00454793" w:rsidP="002E1B7C">
      <w:pPr>
        <w:spacing w:line="276" w:lineRule="auto"/>
        <w:rPr>
          <w:b/>
        </w:rPr>
      </w:pPr>
      <w:r w:rsidRPr="00C56E36">
        <w:rPr>
          <w:b/>
        </w:rPr>
        <w:lastRenderedPageBreak/>
        <w:t xml:space="preserve">№ ________________                           </w:t>
      </w:r>
      <w:r w:rsidR="007054F8" w:rsidRPr="00C56E36">
        <w:rPr>
          <w:b/>
        </w:rPr>
        <w:tab/>
      </w:r>
      <w:r w:rsidR="00C56E36">
        <w:rPr>
          <w:b/>
        </w:rPr>
        <w:tab/>
      </w:r>
      <w:r w:rsidR="00C56E36">
        <w:rPr>
          <w:b/>
        </w:rPr>
        <w:tab/>
      </w:r>
      <w:r w:rsidRPr="00C56E36">
        <w:rPr>
          <w:b/>
        </w:rPr>
        <w:t>«_____</w:t>
      </w:r>
      <w:proofErr w:type="gramStart"/>
      <w:r w:rsidRPr="00C56E36">
        <w:rPr>
          <w:b/>
        </w:rPr>
        <w:t>_»_</w:t>
      </w:r>
      <w:proofErr w:type="gramEnd"/>
      <w:r w:rsidRPr="00C56E36">
        <w:rPr>
          <w:b/>
        </w:rPr>
        <w:t>______________</w:t>
      </w:r>
      <w:r w:rsidR="00675EEC" w:rsidRPr="00C56E36">
        <w:rPr>
          <w:b/>
        </w:rPr>
        <w:t xml:space="preserve"> 20</w:t>
      </w:r>
      <w:r w:rsidR="003A2ADC">
        <w:rPr>
          <w:b/>
        </w:rPr>
        <w:t>2</w:t>
      </w:r>
      <w:r w:rsidR="0057053C">
        <w:rPr>
          <w:b/>
        </w:rPr>
        <w:t>1</w:t>
      </w:r>
      <w:r w:rsidR="00EC63FE">
        <w:rPr>
          <w:b/>
        </w:rPr>
        <w:t xml:space="preserve"> </w:t>
      </w:r>
      <w:r w:rsidR="00977BFA" w:rsidRPr="00C56E36">
        <w:rPr>
          <w:b/>
        </w:rPr>
        <w:t>г.</w:t>
      </w:r>
    </w:p>
    <w:p w14:paraId="3FE6F2AF" w14:textId="77777777" w:rsidR="00977BFA" w:rsidRPr="00C56E36" w:rsidRDefault="00977BFA" w:rsidP="002E1B7C">
      <w:pPr>
        <w:spacing w:before="120" w:after="120"/>
        <w:ind w:left="4820"/>
        <w:rPr>
          <w:b/>
        </w:rPr>
      </w:pPr>
    </w:p>
    <w:p w14:paraId="19F8E776" w14:textId="77777777" w:rsidR="00454793" w:rsidRPr="00C56E36" w:rsidRDefault="006F0243" w:rsidP="002E1B7C">
      <w:pPr>
        <w:jc w:val="center"/>
        <w:rPr>
          <w:b/>
          <w:bCs/>
        </w:rPr>
      </w:pPr>
      <w:r w:rsidRPr="00C56E36">
        <w:rPr>
          <w:b/>
          <w:bCs/>
        </w:rPr>
        <w:t>Р А З Р Е Ш Е Н И Е</w:t>
      </w:r>
    </w:p>
    <w:p w14:paraId="7CD46312" w14:textId="77777777" w:rsidR="006F0243" w:rsidRPr="00C56E36" w:rsidRDefault="006A1854" w:rsidP="002E1B7C">
      <w:pPr>
        <w:jc w:val="center"/>
        <w:rPr>
          <w:b/>
          <w:bCs/>
        </w:rPr>
      </w:pPr>
      <w:r w:rsidRPr="00C56E36">
        <w:rPr>
          <w:b/>
          <w:bCs/>
        </w:rPr>
        <w:t>н</w:t>
      </w:r>
      <w:r w:rsidR="006F0243" w:rsidRPr="00C56E36">
        <w:rPr>
          <w:b/>
          <w:bCs/>
        </w:rPr>
        <w:t>а</w:t>
      </w:r>
      <w:r w:rsidRPr="00C56E36">
        <w:rPr>
          <w:b/>
          <w:bCs/>
        </w:rPr>
        <w:t xml:space="preserve"> создание искусственн</w:t>
      </w:r>
      <w:r w:rsidR="00676100">
        <w:rPr>
          <w:b/>
          <w:bCs/>
        </w:rPr>
        <w:t>ых</w:t>
      </w:r>
      <w:r w:rsidRPr="00C56E36">
        <w:rPr>
          <w:b/>
          <w:bCs/>
        </w:rPr>
        <w:t xml:space="preserve"> земель</w:t>
      </w:r>
      <w:r w:rsidR="006777FF">
        <w:rPr>
          <w:b/>
          <w:bCs/>
        </w:rPr>
        <w:t>н</w:t>
      </w:r>
      <w:r w:rsidR="00676100">
        <w:rPr>
          <w:b/>
          <w:bCs/>
        </w:rPr>
        <w:t>ых</w:t>
      </w:r>
      <w:r w:rsidR="006777FF">
        <w:rPr>
          <w:b/>
          <w:bCs/>
        </w:rPr>
        <w:t xml:space="preserve"> участк</w:t>
      </w:r>
      <w:r w:rsidR="00676100">
        <w:rPr>
          <w:b/>
          <w:bCs/>
        </w:rPr>
        <w:t>ов № 1 и № 2</w:t>
      </w:r>
      <w:r w:rsidR="006777FF">
        <w:rPr>
          <w:b/>
          <w:bCs/>
        </w:rPr>
        <w:t xml:space="preserve"> на водном </w:t>
      </w:r>
      <w:r w:rsidR="006777FF" w:rsidRPr="006777FF">
        <w:rPr>
          <w:b/>
          <w:bCs/>
        </w:rPr>
        <w:t>объекте (его части), который находится в федеральной собственности.</w:t>
      </w:r>
    </w:p>
    <w:p w14:paraId="7AE99522" w14:textId="77777777" w:rsidR="00977BFA" w:rsidRPr="00850EB3" w:rsidRDefault="00EA0C98" w:rsidP="00C23274">
      <w:pPr>
        <w:spacing w:before="240" w:after="120"/>
        <w:ind w:firstLine="851"/>
        <w:jc w:val="both"/>
        <w:rPr>
          <w:b/>
          <w:bCs/>
        </w:rPr>
      </w:pPr>
      <w:r w:rsidRPr="00C56E36">
        <w:rPr>
          <w:b/>
          <w:bCs/>
        </w:rPr>
        <w:t xml:space="preserve">1. </w:t>
      </w:r>
      <w:r w:rsidR="00977BFA" w:rsidRPr="00850EB3">
        <w:rPr>
          <w:b/>
          <w:bCs/>
        </w:rPr>
        <w:t>Основные данные об инициаторе создания ис</w:t>
      </w:r>
      <w:r w:rsidR="009B32D7" w:rsidRPr="00850EB3">
        <w:rPr>
          <w:b/>
          <w:bCs/>
        </w:rPr>
        <w:t>кусственн</w:t>
      </w:r>
      <w:r w:rsidR="00676100">
        <w:rPr>
          <w:b/>
          <w:bCs/>
        </w:rPr>
        <w:t>ых</w:t>
      </w:r>
      <w:r w:rsidR="009B32D7" w:rsidRPr="00850EB3">
        <w:rPr>
          <w:b/>
          <w:bCs/>
        </w:rPr>
        <w:t xml:space="preserve"> земельн</w:t>
      </w:r>
      <w:r w:rsidR="00676100">
        <w:rPr>
          <w:b/>
          <w:bCs/>
        </w:rPr>
        <w:t>ых</w:t>
      </w:r>
      <w:r w:rsidR="00172E5B">
        <w:rPr>
          <w:b/>
          <w:bCs/>
        </w:rPr>
        <w:t xml:space="preserve"> </w:t>
      </w:r>
      <w:r w:rsidR="009B32D7" w:rsidRPr="00850EB3">
        <w:rPr>
          <w:b/>
          <w:bCs/>
        </w:rPr>
        <w:t>участк</w:t>
      </w:r>
      <w:r w:rsidR="00676100">
        <w:rPr>
          <w:b/>
          <w:bCs/>
        </w:rPr>
        <w:t>ов</w:t>
      </w:r>
      <w:r w:rsidR="009B32D7" w:rsidRPr="00850EB3">
        <w:rPr>
          <w:b/>
          <w:bCs/>
        </w:rPr>
        <w:t>.</w:t>
      </w:r>
    </w:p>
    <w:p w14:paraId="6E0B3342" w14:textId="77777777" w:rsidR="00C81C96" w:rsidRPr="00850EB3" w:rsidRDefault="00C81C96" w:rsidP="006628E3">
      <w:pPr>
        <w:jc w:val="both"/>
        <w:rPr>
          <w:bCs/>
        </w:rPr>
      </w:pPr>
      <w:r w:rsidRPr="00850EB3">
        <w:rPr>
          <w:bCs/>
        </w:rPr>
        <w:t>Полное наименование –</w:t>
      </w:r>
      <w:r>
        <w:rPr>
          <w:bCs/>
        </w:rPr>
        <w:t xml:space="preserve"> </w:t>
      </w:r>
      <w:r w:rsidR="00704541">
        <w:rPr>
          <w:bCs/>
        </w:rPr>
        <w:t>Акционерное общество «Нефтяной терминал «Лавна»</w:t>
      </w:r>
      <w:r w:rsidRPr="00850EB3">
        <w:rPr>
          <w:bCs/>
        </w:rPr>
        <w:t xml:space="preserve"> (</w:t>
      </w:r>
      <w:r w:rsidR="00704541">
        <w:rPr>
          <w:bCs/>
        </w:rPr>
        <w:t>АО</w:t>
      </w:r>
      <w:r w:rsidRPr="00850EB3">
        <w:rPr>
          <w:bCs/>
        </w:rPr>
        <w:t xml:space="preserve"> </w:t>
      </w:r>
      <w:r>
        <w:rPr>
          <w:bCs/>
        </w:rPr>
        <w:t>«</w:t>
      </w:r>
      <w:r w:rsidR="00704541">
        <w:rPr>
          <w:bCs/>
        </w:rPr>
        <w:t>НТ</w:t>
      </w:r>
      <w:r w:rsidRPr="00850EB3">
        <w:rPr>
          <w:bCs/>
        </w:rPr>
        <w:t xml:space="preserve"> </w:t>
      </w:r>
      <w:r>
        <w:rPr>
          <w:bCs/>
        </w:rPr>
        <w:t>«</w:t>
      </w:r>
      <w:r w:rsidR="00704541">
        <w:rPr>
          <w:bCs/>
        </w:rPr>
        <w:t>Лавна</w:t>
      </w:r>
      <w:r>
        <w:rPr>
          <w:bCs/>
        </w:rPr>
        <w:t>»</w:t>
      </w:r>
      <w:r w:rsidRPr="00850EB3">
        <w:rPr>
          <w:bCs/>
        </w:rPr>
        <w:t>).</w:t>
      </w:r>
    </w:p>
    <w:p w14:paraId="3EBA5932" w14:textId="77777777" w:rsidR="00C81C96" w:rsidRDefault="00C81C96" w:rsidP="006628E3">
      <w:pPr>
        <w:jc w:val="both"/>
      </w:pPr>
      <w:r w:rsidRPr="00850EB3">
        <w:rPr>
          <w:bCs/>
        </w:rPr>
        <w:t xml:space="preserve">ИНН </w:t>
      </w:r>
      <w:r w:rsidR="003A2ADC" w:rsidRPr="003A2ADC">
        <w:rPr>
          <w:bCs/>
        </w:rPr>
        <w:t>5190932801</w:t>
      </w:r>
      <w:r w:rsidRPr="00850EB3">
        <w:rPr>
          <w:bCs/>
        </w:rPr>
        <w:t xml:space="preserve">; КПП </w:t>
      </w:r>
      <w:r w:rsidR="003A2ADC" w:rsidRPr="003A2ADC">
        <w:rPr>
          <w:bCs/>
        </w:rPr>
        <w:t>519001001</w:t>
      </w:r>
      <w:r w:rsidRPr="00850EB3">
        <w:rPr>
          <w:bCs/>
        </w:rPr>
        <w:t>; ОГРН 1</w:t>
      </w:r>
      <w:r>
        <w:rPr>
          <w:bCs/>
        </w:rPr>
        <w:t>1</w:t>
      </w:r>
      <w:r w:rsidR="003A2ADC" w:rsidRPr="003A2ADC">
        <w:rPr>
          <w:bCs/>
        </w:rPr>
        <w:t>17746471864</w:t>
      </w:r>
      <w:r w:rsidRPr="00850EB3">
        <w:rPr>
          <w:bCs/>
        </w:rPr>
        <w:t>;</w:t>
      </w:r>
      <w:r w:rsidRPr="00850EB3">
        <w:t xml:space="preserve"> </w:t>
      </w:r>
      <w:r w:rsidR="003A2ADC">
        <w:t>ОКПО</w:t>
      </w:r>
      <w:r w:rsidRPr="00850EB3">
        <w:t xml:space="preserve"> </w:t>
      </w:r>
      <w:r w:rsidR="003A2ADC">
        <w:t>91235772</w:t>
      </w:r>
      <w:r w:rsidRPr="00850EB3">
        <w:t xml:space="preserve">; </w:t>
      </w:r>
      <w:r w:rsidR="006628E3">
        <w:t>ОКАТО, 47401000000, ОКТМО 47701000001, ОГОГУ 4210014, ОКФС 16, ОКОПФ 11267, ОКВЭД</w:t>
      </w:r>
      <w:r w:rsidR="006628E3" w:rsidRPr="006628E3">
        <w:t xml:space="preserve"> </w:t>
      </w:r>
      <w:r w:rsidR="006628E3">
        <w:t xml:space="preserve">52.22.1 Деятельность вспомогательная, связанная c морским транспортом; </w:t>
      </w:r>
    </w:p>
    <w:p w14:paraId="0DFCB480" w14:textId="77777777" w:rsidR="00C81C96" w:rsidRPr="006628E3" w:rsidRDefault="003A2ADC" w:rsidP="00F05C8D">
      <w:pPr>
        <w:jc w:val="both"/>
      </w:pPr>
      <w:r w:rsidRPr="006628E3">
        <w:t>Банковские реквизит</w:t>
      </w:r>
      <w:r w:rsidR="00F05C8D" w:rsidRPr="006628E3">
        <w:t>ы</w:t>
      </w:r>
      <w:r w:rsidR="00C81C96" w:rsidRPr="006628E3">
        <w:t xml:space="preserve">: </w:t>
      </w:r>
    </w:p>
    <w:p w14:paraId="32A5441B" w14:textId="77777777" w:rsidR="00F05C8D" w:rsidRPr="006628E3" w:rsidRDefault="00F05C8D" w:rsidP="00F05C8D">
      <w:r>
        <w:t>Расчетный счет: 40702810302060000134 Петербурге</w:t>
      </w:r>
    </w:p>
    <w:p w14:paraId="09327CBB" w14:textId="77777777" w:rsidR="00F05C8D" w:rsidRPr="006628E3" w:rsidRDefault="00F05C8D" w:rsidP="00F05C8D">
      <w:r>
        <w:t xml:space="preserve">Инвестиционный счет: 40702810502063000135 </w:t>
      </w:r>
    </w:p>
    <w:p w14:paraId="70E7B8E5" w14:textId="77777777" w:rsidR="00F05C8D" w:rsidRPr="006628E3" w:rsidRDefault="00F05C8D" w:rsidP="00F05C8D">
      <w:r w:rsidRPr="006628E3">
        <w:t xml:space="preserve">Корреспондентский счет: </w:t>
      </w:r>
      <w:r>
        <w:t>30101810800000000764</w:t>
      </w:r>
    </w:p>
    <w:p w14:paraId="04AD146B" w14:textId="77777777" w:rsidR="00F05C8D" w:rsidRPr="006628E3" w:rsidRDefault="00F05C8D" w:rsidP="00F05C8D">
      <w:pPr>
        <w:rPr>
          <w:rFonts w:eastAsia="Times New Roman"/>
        </w:rPr>
      </w:pPr>
      <w:r>
        <w:t>в Филиале Банка «ВБРР» (АО) в г. Санкт-Петербурге</w:t>
      </w:r>
      <w:r w:rsidRPr="00F05C8D">
        <w:t xml:space="preserve"> </w:t>
      </w:r>
      <w:r>
        <w:t>БИК 044030764</w:t>
      </w:r>
    </w:p>
    <w:p w14:paraId="7EF4FDA5" w14:textId="77777777" w:rsidR="00C81C96" w:rsidRPr="00850EB3" w:rsidRDefault="00C81C96" w:rsidP="006628E3">
      <w:pPr>
        <w:jc w:val="both"/>
      </w:pPr>
      <w:r w:rsidRPr="00850EB3">
        <w:t>Место нахождения:</w:t>
      </w:r>
    </w:p>
    <w:p w14:paraId="17B3ACAA" w14:textId="77777777" w:rsidR="00C81C96" w:rsidRPr="00850EB3" w:rsidRDefault="00C81C96" w:rsidP="006628E3">
      <w:pPr>
        <w:jc w:val="both"/>
      </w:pPr>
      <w:r w:rsidRPr="00850EB3">
        <w:t>Юридический адрес</w:t>
      </w:r>
      <w:r>
        <w:t>/ф</w:t>
      </w:r>
      <w:r w:rsidRPr="00850EB3">
        <w:t>актический адрес:</w:t>
      </w:r>
      <w:r>
        <w:t xml:space="preserve"> </w:t>
      </w:r>
      <w:r w:rsidR="00704541">
        <w:t>183032</w:t>
      </w:r>
      <w:r w:rsidRPr="00850EB3">
        <w:t xml:space="preserve">, </w:t>
      </w:r>
      <w:r>
        <w:t xml:space="preserve">Россия, </w:t>
      </w:r>
      <w:r w:rsidR="00704541">
        <w:t>Мурманская область</w:t>
      </w:r>
      <w:r w:rsidRPr="00850EB3">
        <w:t xml:space="preserve">, г. </w:t>
      </w:r>
      <w:r w:rsidR="00704541">
        <w:t>Мурманск</w:t>
      </w:r>
      <w:r w:rsidRPr="00850EB3">
        <w:t xml:space="preserve">, </w:t>
      </w:r>
      <w:r w:rsidR="00704541">
        <w:t>Кольский проспект</w:t>
      </w:r>
      <w:r>
        <w:t xml:space="preserve">, дом </w:t>
      </w:r>
      <w:r w:rsidRPr="00850EB3">
        <w:t xml:space="preserve">1. </w:t>
      </w:r>
    </w:p>
    <w:p w14:paraId="62F3A3D6" w14:textId="77777777" w:rsidR="00C81C96" w:rsidRPr="00850EB3" w:rsidRDefault="00C81C96" w:rsidP="006628E3">
      <w:pPr>
        <w:jc w:val="both"/>
      </w:pPr>
      <w:r w:rsidRPr="00850EB3">
        <w:t>Тел./факс:</w:t>
      </w:r>
      <w:r w:rsidRPr="00850EB3">
        <w:rPr>
          <w:bCs/>
          <w:iCs/>
        </w:rPr>
        <w:t xml:space="preserve"> (</w:t>
      </w:r>
      <w:r w:rsidR="003A2ADC">
        <w:rPr>
          <w:bCs/>
          <w:iCs/>
        </w:rPr>
        <w:t>8152</w:t>
      </w:r>
      <w:proofErr w:type="gramStart"/>
      <w:r w:rsidRPr="00850EB3">
        <w:rPr>
          <w:bCs/>
          <w:iCs/>
        </w:rPr>
        <w:t xml:space="preserve">)  </w:t>
      </w:r>
      <w:r w:rsidR="003A2ADC">
        <w:rPr>
          <w:bCs/>
          <w:iCs/>
        </w:rPr>
        <w:t>68</w:t>
      </w:r>
      <w:proofErr w:type="gramEnd"/>
      <w:r w:rsidR="003A2ADC">
        <w:rPr>
          <w:bCs/>
          <w:iCs/>
        </w:rPr>
        <w:t>-31-50</w:t>
      </w:r>
      <w:r w:rsidRPr="00850EB3">
        <w:rPr>
          <w:bCs/>
          <w:iCs/>
        </w:rPr>
        <w:t xml:space="preserve"> / </w:t>
      </w:r>
      <w:r w:rsidR="003A2ADC">
        <w:rPr>
          <w:bCs/>
          <w:iCs/>
        </w:rPr>
        <w:t>68-31-50</w:t>
      </w:r>
    </w:p>
    <w:p w14:paraId="37E13DC8" w14:textId="77777777" w:rsidR="00C81C96" w:rsidRPr="00850EB3" w:rsidRDefault="00C81C96" w:rsidP="006628E3">
      <w:pPr>
        <w:jc w:val="both"/>
      </w:pPr>
      <w:r w:rsidRPr="00850EB3">
        <w:t>Электронная почта:</w:t>
      </w:r>
      <w:r w:rsidRPr="00F226B9">
        <w:t xml:space="preserve"> </w:t>
      </w:r>
      <w:proofErr w:type="spellStart"/>
      <w:r w:rsidR="003A2ADC">
        <w:rPr>
          <w:lang w:val="en-US"/>
        </w:rPr>
        <w:t>ntlavna</w:t>
      </w:r>
      <w:proofErr w:type="spellEnd"/>
      <w:r w:rsidR="003A2ADC" w:rsidRPr="003A2ADC">
        <w:t>@</w:t>
      </w:r>
      <w:proofErr w:type="spellStart"/>
      <w:r w:rsidR="003A2ADC">
        <w:rPr>
          <w:lang w:val="en-US"/>
        </w:rPr>
        <w:t>ntlavna</w:t>
      </w:r>
      <w:proofErr w:type="spellEnd"/>
      <w:r w:rsidR="003A2ADC" w:rsidRPr="003A2ADC">
        <w:t>.</w:t>
      </w:r>
      <w:proofErr w:type="spellStart"/>
      <w:r w:rsidR="003A2ADC">
        <w:rPr>
          <w:lang w:val="en-US"/>
        </w:rPr>
        <w:t>ru</w:t>
      </w:r>
      <w:proofErr w:type="spellEnd"/>
    </w:p>
    <w:p w14:paraId="570BF0DB" w14:textId="5A0A0CEC" w:rsidR="009B32D7" w:rsidRDefault="00EA0C98" w:rsidP="00C23274">
      <w:pPr>
        <w:spacing w:before="240" w:after="120"/>
        <w:ind w:firstLine="851"/>
        <w:jc w:val="both"/>
        <w:rPr>
          <w:b/>
        </w:rPr>
      </w:pPr>
      <w:r w:rsidRPr="00850EB3">
        <w:rPr>
          <w:b/>
        </w:rPr>
        <w:t xml:space="preserve">2. </w:t>
      </w:r>
      <w:r w:rsidR="006A1854" w:rsidRPr="00850EB3">
        <w:rPr>
          <w:b/>
        </w:rPr>
        <w:t xml:space="preserve">Наименование водного объекта, находящегося в федеральной собственности, </w:t>
      </w:r>
      <w:r w:rsidR="009E6CF0" w:rsidRPr="00850EB3">
        <w:rPr>
          <w:b/>
        </w:rPr>
        <w:t>или его част</w:t>
      </w:r>
      <w:r w:rsidR="00727ED3">
        <w:rPr>
          <w:b/>
        </w:rPr>
        <w:t>и</w:t>
      </w:r>
      <w:r w:rsidR="009E6CF0" w:rsidRPr="00850EB3">
        <w:rPr>
          <w:b/>
        </w:rPr>
        <w:t xml:space="preserve">, на </w:t>
      </w:r>
      <w:r w:rsidR="00727ED3" w:rsidRPr="00850EB3">
        <w:rPr>
          <w:b/>
        </w:rPr>
        <w:t>котор</w:t>
      </w:r>
      <w:r w:rsidR="00727ED3">
        <w:rPr>
          <w:b/>
        </w:rPr>
        <w:t xml:space="preserve">ой </w:t>
      </w:r>
      <w:r w:rsidR="00977BFA" w:rsidRPr="00850EB3">
        <w:rPr>
          <w:b/>
        </w:rPr>
        <w:t>планируется создание искусственн</w:t>
      </w:r>
      <w:r w:rsidR="00676100">
        <w:rPr>
          <w:b/>
        </w:rPr>
        <w:t>ых</w:t>
      </w:r>
      <w:r w:rsidR="00977BFA" w:rsidRPr="00850EB3">
        <w:rPr>
          <w:b/>
        </w:rPr>
        <w:t xml:space="preserve"> земельн</w:t>
      </w:r>
      <w:r w:rsidR="00676100">
        <w:rPr>
          <w:b/>
        </w:rPr>
        <w:t>ых</w:t>
      </w:r>
      <w:r w:rsidR="00172E5B">
        <w:rPr>
          <w:b/>
        </w:rPr>
        <w:t xml:space="preserve"> </w:t>
      </w:r>
      <w:r w:rsidR="00977BFA" w:rsidRPr="00850EB3">
        <w:rPr>
          <w:b/>
        </w:rPr>
        <w:t>участк</w:t>
      </w:r>
      <w:r w:rsidR="00676100">
        <w:rPr>
          <w:b/>
        </w:rPr>
        <w:t>ов</w:t>
      </w:r>
      <w:r w:rsidR="009B32D7" w:rsidRPr="00850EB3">
        <w:rPr>
          <w:b/>
        </w:rPr>
        <w:t>.</w:t>
      </w:r>
    </w:p>
    <w:p w14:paraId="454A8753" w14:textId="77777777" w:rsidR="00727ED3" w:rsidRDefault="00727ED3" w:rsidP="00BF208B">
      <w:pPr>
        <w:ind w:firstLine="567"/>
        <w:rPr>
          <w:b/>
        </w:rPr>
      </w:pPr>
      <w:r>
        <w:rPr>
          <w:b/>
        </w:rPr>
        <w:t xml:space="preserve">Водный объект: </w:t>
      </w:r>
    </w:p>
    <w:p w14:paraId="5BA67797" w14:textId="2787C709" w:rsidR="00727ED3" w:rsidRDefault="00727ED3" w:rsidP="00BF208B">
      <w:pPr>
        <w:ind w:firstLine="567"/>
        <w:rPr>
          <w:b/>
        </w:rPr>
      </w:pPr>
      <w:r>
        <w:rPr>
          <w:b/>
        </w:rPr>
        <w:t>02010000615299000000010- Кольский</w:t>
      </w:r>
      <w:r w:rsidR="00294A3F">
        <w:rPr>
          <w:b/>
        </w:rPr>
        <w:t>;</w:t>
      </w:r>
    </w:p>
    <w:p w14:paraId="282635BB" w14:textId="052ECBA2" w:rsidR="00727ED3" w:rsidRDefault="00727ED3" w:rsidP="00BF208B">
      <w:pPr>
        <w:ind w:firstLine="567"/>
        <w:rPr>
          <w:b/>
        </w:rPr>
      </w:pPr>
      <w:r>
        <w:rPr>
          <w:b/>
        </w:rPr>
        <w:t>02010000615299000000160-Кольский залив (южное колено) Баренцева моря;</w:t>
      </w:r>
    </w:p>
    <w:p w14:paraId="6F46B162" w14:textId="5BA53D97" w:rsidR="00294A3F" w:rsidRDefault="00294A3F" w:rsidP="00BF208B">
      <w:pPr>
        <w:ind w:firstLine="567"/>
        <w:rPr>
          <w:b/>
        </w:rPr>
      </w:pPr>
      <w:r>
        <w:rPr>
          <w:b/>
        </w:rPr>
        <w:t>Акватория морского порта «Мурманск»;</w:t>
      </w:r>
    </w:p>
    <w:p w14:paraId="4F3CE04A" w14:textId="77777777" w:rsidR="008D1B98" w:rsidRPr="00850EB3" w:rsidRDefault="00EA0C98" w:rsidP="00C23274">
      <w:pPr>
        <w:spacing w:before="240" w:after="120"/>
        <w:ind w:firstLine="851"/>
        <w:jc w:val="both"/>
      </w:pPr>
      <w:r w:rsidRPr="00850EB3">
        <w:rPr>
          <w:b/>
        </w:rPr>
        <w:t xml:space="preserve">3. </w:t>
      </w:r>
      <w:r w:rsidR="009E6CF0" w:rsidRPr="00850EB3">
        <w:rPr>
          <w:b/>
        </w:rPr>
        <w:t>Планируемое использование искусственн</w:t>
      </w:r>
      <w:r w:rsidR="00676100">
        <w:rPr>
          <w:b/>
        </w:rPr>
        <w:t>ых</w:t>
      </w:r>
      <w:r w:rsidR="009E6CF0" w:rsidRPr="00850EB3">
        <w:rPr>
          <w:b/>
        </w:rPr>
        <w:t xml:space="preserve"> земельн</w:t>
      </w:r>
      <w:r w:rsidR="00676100">
        <w:rPr>
          <w:b/>
        </w:rPr>
        <w:t>ых</w:t>
      </w:r>
      <w:r w:rsidR="009E6CF0" w:rsidRPr="00850EB3">
        <w:rPr>
          <w:b/>
        </w:rPr>
        <w:t xml:space="preserve"> участк</w:t>
      </w:r>
      <w:r w:rsidR="00676100">
        <w:rPr>
          <w:b/>
        </w:rPr>
        <w:t>ов</w:t>
      </w:r>
      <w:r w:rsidR="008D1B98" w:rsidRPr="00850EB3">
        <w:rPr>
          <w:b/>
        </w:rPr>
        <w:t>.</w:t>
      </w:r>
    </w:p>
    <w:p w14:paraId="6D75525E" w14:textId="2D6A1FA9" w:rsidR="002529C5" w:rsidRDefault="00C30AE3" w:rsidP="00C65775">
      <w:pPr>
        <w:ind w:firstLine="540"/>
        <w:jc w:val="both"/>
        <w:rPr>
          <w:bCs/>
        </w:rPr>
      </w:pPr>
      <w:bookmarkStart w:id="3" w:name="_Hlk61710180"/>
      <w:r w:rsidRPr="00C23274">
        <w:rPr>
          <w:bCs/>
        </w:rPr>
        <w:t>Искусственны</w:t>
      </w:r>
      <w:r w:rsidR="00D474BF">
        <w:rPr>
          <w:bCs/>
        </w:rPr>
        <w:t>е</w:t>
      </w:r>
      <w:r w:rsidRPr="00C23274">
        <w:rPr>
          <w:bCs/>
        </w:rPr>
        <w:t xml:space="preserve"> земельны</w:t>
      </w:r>
      <w:r w:rsidR="00D474BF">
        <w:rPr>
          <w:bCs/>
        </w:rPr>
        <w:t>е</w:t>
      </w:r>
      <w:r w:rsidRPr="00C23274">
        <w:rPr>
          <w:bCs/>
        </w:rPr>
        <w:t xml:space="preserve"> участк</w:t>
      </w:r>
      <w:r w:rsidR="00D474BF">
        <w:rPr>
          <w:bCs/>
        </w:rPr>
        <w:t>и</w:t>
      </w:r>
      <w:r>
        <w:rPr>
          <w:bCs/>
        </w:rPr>
        <w:t xml:space="preserve"> №</w:t>
      </w:r>
      <w:r w:rsidR="00D474BF">
        <w:rPr>
          <w:bCs/>
        </w:rPr>
        <w:t xml:space="preserve"> 1 и № 2</w:t>
      </w:r>
      <w:r w:rsidRPr="00C23274">
        <w:rPr>
          <w:bCs/>
        </w:rPr>
        <w:t xml:space="preserve"> созда</w:t>
      </w:r>
      <w:r w:rsidR="006628E3">
        <w:rPr>
          <w:bCs/>
        </w:rPr>
        <w:t>ю</w:t>
      </w:r>
      <w:r w:rsidRPr="00C23274">
        <w:rPr>
          <w:bCs/>
        </w:rPr>
        <w:t xml:space="preserve">тся с целью </w:t>
      </w:r>
      <w:r w:rsidR="00C65775">
        <w:rPr>
          <w:bCs/>
        </w:rPr>
        <w:t>строительств</w:t>
      </w:r>
      <w:r w:rsidR="002529C5">
        <w:rPr>
          <w:bCs/>
        </w:rPr>
        <w:t>а и дальнейшего размещения и эксплуатации</w:t>
      </w:r>
      <w:r w:rsidRPr="00C23274">
        <w:rPr>
          <w:bCs/>
        </w:rPr>
        <w:t xml:space="preserve"> </w:t>
      </w:r>
      <w:bookmarkStart w:id="4" w:name="_Hlk61709662"/>
      <w:r w:rsidR="002529C5">
        <w:rPr>
          <w:bCs/>
        </w:rPr>
        <w:t xml:space="preserve">на них </w:t>
      </w:r>
      <w:r w:rsidR="006628E3" w:rsidRPr="0057053C">
        <w:rPr>
          <w:bCs/>
        </w:rPr>
        <w:t>объект</w:t>
      </w:r>
      <w:r w:rsidR="00C65775" w:rsidRPr="0057053C">
        <w:rPr>
          <w:bCs/>
        </w:rPr>
        <w:t>ов</w:t>
      </w:r>
      <w:r w:rsidR="006628E3" w:rsidRPr="0057053C">
        <w:rPr>
          <w:bCs/>
        </w:rPr>
        <w:t xml:space="preserve"> капитального строительства</w:t>
      </w:r>
      <w:r w:rsidRPr="0057053C">
        <w:rPr>
          <w:bCs/>
        </w:rPr>
        <w:t>: «</w:t>
      </w:r>
      <w:r w:rsidR="00D474BF" w:rsidRPr="0057053C">
        <w:rPr>
          <w:bCs/>
        </w:rPr>
        <w:t>Реконструкция базы берегового обеспечения (ББО) шельфовых проектов «Лавна»</w:t>
      </w:r>
      <w:r w:rsidR="006628E3" w:rsidRPr="0057053C">
        <w:rPr>
          <w:bCs/>
        </w:rPr>
        <w:t xml:space="preserve"> Гидротехнические  сооружения (новое строительство)»</w:t>
      </w:r>
      <w:r>
        <w:rPr>
          <w:bCs/>
        </w:rPr>
        <w:t xml:space="preserve">, </w:t>
      </w:r>
      <w:r w:rsidR="006628E3">
        <w:rPr>
          <w:bCs/>
        </w:rPr>
        <w:t>которы</w:t>
      </w:r>
      <w:r w:rsidR="00C65775">
        <w:rPr>
          <w:bCs/>
        </w:rPr>
        <w:t>е</w:t>
      </w:r>
      <w:r w:rsidR="006628E3">
        <w:rPr>
          <w:bCs/>
        </w:rPr>
        <w:t xml:space="preserve"> буд</w:t>
      </w:r>
      <w:r w:rsidR="00C65775">
        <w:rPr>
          <w:bCs/>
        </w:rPr>
        <w:t>у</w:t>
      </w:r>
      <w:r w:rsidR="006628E3">
        <w:rPr>
          <w:bCs/>
        </w:rPr>
        <w:t xml:space="preserve">т </w:t>
      </w:r>
      <w:r w:rsidR="006628E3" w:rsidRPr="0057053C">
        <w:rPr>
          <w:bCs/>
        </w:rPr>
        <w:t>предназначен</w:t>
      </w:r>
      <w:r w:rsidR="00C65775" w:rsidRPr="0057053C">
        <w:rPr>
          <w:bCs/>
        </w:rPr>
        <w:t>ы</w:t>
      </w:r>
      <w:r w:rsidR="006628E3" w:rsidRPr="0057053C">
        <w:rPr>
          <w:bCs/>
        </w:rPr>
        <w:t xml:space="preserve"> для осуществления деятельности в морском порту, и размещаться одновременно на земельном участке в границах территории морского порта </w:t>
      </w:r>
      <w:r w:rsidR="00C65775" w:rsidRPr="0057053C">
        <w:rPr>
          <w:bCs/>
        </w:rPr>
        <w:t xml:space="preserve">Мурманск </w:t>
      </w:r>
      <w:r w:rsidR="006628E3" w:rsidRPr="0057053C">
        <w:rPr>
          <w:bCs/>
        </w:rPr>
        <w:t xml:space="preserve">и </w:t>
      </w:r>
      <w:r w:rsidR="00C65775" w:rsidRPr="0057053C">
        <w:rPr>
          <w:bCs/>
        </w:rPr>
        <w:t xml:space="preserve">на </w:t>
      </w:r>
      <w:r w:rsidR="006628E3" w:rsidRPr="0057053C">
        <w:rPr>
          <w:bCs/>
        </w:rPr>
        <w:t>искусственных  земельных участках № 1, № 2,</w:t>
      </w:r>
      <w:bookmarkEnd w:id="3"/>
      <w:r w:rsidR="006628E3" w:rsidRPr="0057053C">
        <w:rPr>
          <w:bCs/>
        </w:rPr>
        <w:t xml:space="preserve"> а также буд</w:t>
      </w:r>
      <w:r w:rsidR="00C65775" w:rsidRPr="0057053C">
        <w:rPr>
          <w:bCs/>
        </w:rPr>
        <w:t>ут</w:t>
      </w:r>
      <w:r w:rsidR="006628E3">
        <w:rPr>
          <w:bCs/>
        </w:rPr>
        <w:t xml:space="preserve"> </w:t>
      </w:r>
      <w:r>
        <w:rPr>
          <w:bCs/>
        </w:rPr>
        <w:t xml:space="preserve">технологически связаны </w:t>
      </w:r>
      <w:r w:rsidR="001C6F64">
        <w:rPr>
          <w:bCs/>
        </w:rPr>
        <w:t>с объектами,</w:t>
      </w:r>
      <w:r>
        <w:rPr>
          <w:bCs/>
        </w:rPr>
        <w:t xml:space="preserve"> расположенными на прилегающих земельных участках</w:t>
      </w:r>
      <w:r w:rsidR="00265A93">
        <w:rPr>
          <w:bCs/>
        </w:rPr>
        <w:t>, а именно</w:t>
      </w:r>
      <w:r w:rsidR="00C60B26">
        <w:rPr>
          <w:bCs/>
        </w:rPr>
        <w:t xml:space="preserve"> следующих конкретных</w:t>
      </w:r>
      <w:r w:rsidR="009C7425">
        <w:rPr>
          <w:bCs/>
        </w:rPr>
        <w:t xml:space="preserve"> здани</w:t>
      </w:r>
      <w:r w:rsidR="00C60B26">
        <w:rPr>
          <w:bCs/>
        </w:rPr>
        <w:t>й</w:t>
      </w:r>
      <w:r w:rsidR="009C7425">
        <w:rPr>
          <w:bCs/>
        </w:rPr>
        <w:t xml:space="preserve"> и сооружени</w:t>
      </w:r>
      <w:r w:rsidR="00C60B26">
        <w:rPr>
          <w:bCs/>
        </w:rPr>
        <w:t>й</w:t>
      </w:r>
      <w:r w:rsidR="009C7425">
        <w:rPr>
          <w:bCs/>
        </w:rPr>
        <w:t>, предполагаемые к размещению на искусственных земельных участках:</w:t>
      </w:r>
    </w:p>
    <w:p w14:paraId="48E5D809" w14:textId="77777777" w:rsidR="009C7425" w:rsidRDefault="009C7425" w:rsidP="00C65775">
      <w:pPr>
        <w:ind w:firstLine="540"/>
        <w:jc w:val="both"/>
        <w:rPr>
          <w:bCs/>
        </w:rPr>
      </w:pPr>
      <w:r>
        <w:rPr>
          <w:bCs/>
        </w:rPr>
        <w:t>Причал фронтально-пирсовый S</w:t>
      </w:r>
      <w:r w:rsidRPr="00C60B26">
        <w:rPr>
          <w:bCs/>
        </w:rPr>
        <w:t>=</w:t>
      </w:r>
      <w:r>
        <w:rPr>
          <w:bCs/>
        </w:rPr>
        <w:t xml:space="preserve">5613,4 м. </w:t>
      </w:r>
      <w:r>
        <w:rPr>
          <w:bCs/>
          <w:lang w:val="en-US"/>
        </w:rPr>
        <w:t>L</w:t>
      </w:r>
      <w:r>
        <w:rPr>
          <w:bCs/>
        </w:rPr>
        <w:t>=373м.</w:t>
      </w:r>
    </w:p>
    <w:p w14:paraId="349D9CB9" w14:textId="77777777" w:rsidR="009C7425" w:rsidRDefault="009C7425" w:rsidP="00C65775">
      <w:pPr>
        <w:ind w:firstLine="540"/>
        <w:jc w:val="both"/>
        <w:rPr>
          <w:bCs/>
        </w:rPr>
      </w:pPr>
      <w:r>
        <w:rPr>
          <w:bCs/>
        </w:rPr>
        <w:t xml:space="preserve">Берегоукрепление (открылок) </w:t>
      </w:r>
      <w:r>
        <w:rPr>
          <w:bCs/>
          <w:lang w:val="en-US"/>
        </w:rPr>
        <w:t>L</w:t>
      </w:r>
      <w:r>
        <w:rPr>
          <w:bCs/>
        </w:rPr>
        <w:t>=95,7м.</w:t>
      </w:r>
    </w:p>
    <w:p w14:paraId="1D923BAD" w14:textId="77777777" w:rsidR="009C7425" w:rsidRDefault="009C7425" w:rsidP="00C65775">
      <w:pPr>
        <w:ind w:firstLine="540"/>
        <w:jc w:val="both"/>
        <w:rPr>
          <w:bCs/>
        </w:rPr>
      </w:pPr>
      <w:r>
        <w:rPr>
          <w:bCs/>
        </w:rPr>
        <w:t>Площадка формирования грузовых партий 8750, м</w:t>
      </w:r>
    </w:p>
    <w:p w14:paraId="404E2444" w14:textId="77777777" w:rsidR="00C60B26" w:rsidRDefault="00C60B26" w:rsidP="00C65775">
      <w:pPr>
        <w:ind w:firstLine="540"/>
        <w:jc w:val="both"/>
        <w:rPr>
          <w:bCs/>
        </w:rPr>
      </w:pPr>
    </w:p>
    <w:p w14:paraId="0E0826DB" w14:textId="57B47089" w:rsidR="009C7425" w:rsidRPr="009C7425" w:rsidRDefault="009C7425" w:rsidP="00C65775">
      <w:pPr>
        <w:ind w:firstLine="540"/>
        <w:jc w:val="both"/>
        <w:rPr>
          <w:bCs/>
        </w:rPr>
      </w:pPr>
      <w:r>
        <w:rPr>
          <w:bCs/>
        </w:rPr>
        <w:t xml:space="preserve">На стадии проектирования допускается детальная проработка объемов и уточнение наименований объектов капитального строительства. </w:t>
      </w:r>
    </w:p>
    <w:bookmarkEnd w:id="4"/>
    <w:p w14:paraId="69C74C37" w14:textId="77777777" w:rsidR="009C7425" w:rsidRPr="00C23274" w:rsidRDefault="009C7425" w:rsidP="00C65775">
      <w:pPr>
        <w:ind w:firstLine="540"/>
        <w:jc w:val="both"/>
      </w:pPr>
    </w:p>
    <w:p w14:paraId="7951BFE3" w14:textId="76BF1A7E" w:rsidR="00265A93" w:rsidRDefault="00265A93" w:rsidP="00265A93">
      <w:pPr>
        <w:ind w:firstLine="540"/>
        <w:jc w:val="both"/>
      </w:pPr>
      <w:r>
        <w:t xml:space="preserve">Виды разрешенного использования планируется установить в </w:t>
      </w:r>
      <w:r w:rsidR="00DC23F3" w:rsidRPr="00850EB3">
        <w:t>соответствии с «</w:t>
      </w:r>
      <w:r w:rsidR="00DC23F3" w:rsidRPr="00850EB3">
        <w:rPr>
          <w:bCs/>
          <w:iCs/>
        </w:rPr>
        <w:t>Правилами землепользования и застройки</w:t>
      </w:r>
      <w:r w:rsidR="00DC23F3" w:rsidRPr="00C9021C">
        <w:rPr>
          <w:bCs/>
          <w:iCs/>
        </w:rPr>
        <w:t xml:space="preserve"> </w:t>
      </w:r>
      <w:proofErr w:type="spellStart"/>
      <w:r w:rsidR="00C9021C" w:rsidRPr="00212326">
        <w:rPr>
          <w:bCs/>
          <w:iCs/>
        </w:rPr>
        <w:t>с.п</w:t>
      </w:r>
      <w:proofErr w:type="spellEnd"/>
      <w:r w:rsidR="00C9021C" w:rsidRPr="00212326">
        <w:rPr>
          <w:bCs/>
          <w:iCs/>
        </w:rPr>
        <w:t>. Междуречье</w:t>
      </w:r>
      <w:r w:rsidR="00DC23F3" w:rsidRPr="00C9021C">
        <w:rPr>
          <w:b/>
        </w:rPr>
        <w:t>»</w:t>
      </w:r>
      <w:r w:rsidR="00DC23F3" w:rsidRPr="00850EB3">
        <w:t xml:space="preserve">, утвержденными решением </w:t>
      </w:r>
      <w:r w:rsidR="008C0451">
        <w:lastRenderedPageBreak/>
        <w:t>Совета депутатов</w:t>
      </w:r>
      <w:r w:rsidR="00212326">
        <w:t xml:space="preserve"> сельского поселения Междуречье от 17.12.2012 № 33/2 в редакции решения Совета депутатов Кольского района от 15.11.2018 № 23/2</w:t>
      </w:r>
      <w:r w:rsidR="00DC23F3" w:rsidRPr="00850EB3">
        <w:t xml:space="preserve"> </w:t>
      </w:r>
      <w:r w:rsidR="00DC23F3" w:rsidRPr="000F685C">
        <w:t>и утвержденно</w:t>
      </w:r>
      <w:r w:rsidR="000F685C" w:rsidRPr="000F685C">
        <w:t>й</w:t>
      </w:r>
      <w:r w:rsidR="00DC23F3" w:rsidRPr="000F685C">
        <w:t xml:space="preserve"> </w:t>
      </w:r>
      <w:r w:rsidR="00C65775">
        <w:t>«</w:t>
      </w:r>
      <w:r w:rsidR="000F685C" w:rsidRPr="000F685C">
        <w:t xml:space="preserve">Карты градостроительного зонирования и зон с особыми условиями использования </w:t>
      </w:r>
      <w:r w:rsidR="009C7425" w:rsidRPr="000F685C">
        <w:t>территории</w:t>
      </w:r>
      <w:r w:rsidR="009C7425">
        <w:t>»</w:t>
      </w:r>
      <w:r>
        <w:t xml:space="preserve"> - </w:t>
      </w:r>
      <w:r w:rsidR="00C60B26">
        <w:t>как</w:t>
      </w:r>
      <w:r w:rsidR="006804AC" w:rsidRPr="00850EB3">
        <w:t xml:space="preserve"> установленным для производственной зоны </w:t>
      </w:r>
      <w:r w:rsidR="006804AC" w:rsidRPr="000F685C">
        <w:t>П1- земли промышленности, энергетики, транспорта, связи, и иного специального назначения,</w:t>
      </w:r>
      <w:r w:rsidR="006804AC" w:rsidRPr="0057053C">
        <w:t xml:space="preserve"> </w:t>
      </w:r>
      <w:r w:rsidR="006804AC" w:rsidRPr="000F685C">
        <w:t xml:space="preserve">промышленное предприятие </w:t>
      </w:r>
      <w:r w:rsidR="006804AC" w:rsidRPr="0057053C">
        <w:t>III-V</w:t>
      </w:r>
      <w:r w:rsidR="006804AC" w:rsidRPr="000F685C">
        <w:t xml:space="preserve"> класса по санитарной классификации предприятий, сооружений и иных объектов</w:t>
      </w:r>
      <w:r w:rsidR="006804AC">
        <w:t xml:space="preserve"> - </w:t>
      </w:r>
      <w:bookmarkStart w:id="5" w:name="_Hlk62657126"/>
      <w:r>
        <w:t xml:space="preserve">«Тяжелая промышленность» код вида разрешенного использования 6.2; «Склады» код вида разрешенного использования  6.9.; «Коммунальное обслуживание» код вида разрешенного использования </w:t>
      </w:r>
      <w:r w:rsidR="006804AC">
        <w:t>3.1</w:t>
      </w:r>
      <w:r>
        <w:t>; «Склады» код вида разрешенного использования  6.9.;</w:t>
      </w:r>
    </w:p>
    <w:bookmarkEnd w:id="5"/>
    <w:p w14:paraId="28A587B9" w14:textId="77777777" w:rsidR="00825D98" w:rsidRPr="00850EB3" w:rsidRDefault="00EA0C98" w:rsidP="006B7796">
      <w:pPr>
        <w:spacing w:before="240" w:after="120"/>
        <w:ind w:firstLine="851"/>
        <w:jc w:val="both"/>
      </w:pPr>
      <w:r w:rsidRPr="0057053C">
        <w:t xml:space="preserve">4. </w:t>
      </w:r>
      <w:r w:rsidR="009E6CF0" w:rsidRPr="0057053C">
        <w:t>Планируемое местоположение искусственн</w:t>
      </w:r>
      <w:r w:rsidR="00676100" w:rsidRPr="0057053C">
        <w:t>ых</w:t>
      </w:r>
      <w:r w:rsidR="009E6CF0" w:rsidRPr="0057053C">
        <w:t xml:space="preserve"> земельн</w:t>
      </w:r>
      <w:r w:rsidR="00676100" w:rsidRPr="0057053C">
        <w:t>ых</w:t>
      </w:r>
      <w:r w:rsidR="009E6CF0" w:rsidRPr="0057053C">
        <w:t xml:space="preserve"> участк</w:t>
      </w:r>
      <w:r w:rsidR="00676100" w:rsidRPr="0057053C">
        <w:t>ов</w:t>
      </w:r>
      <w:r w:rsidR="00866F3F" w:rsidRPr="0057053C">
        <w:t>.</w:t>
      </w:r>
    </w:p>
    <w:p w14:paraId="71548FF5" w14:textId="0B80AE73" w:rsidR="00C65775" w:rsidRPr="0057053C" w:rsidRDefault="00C65775" w:rsidP="00415E88">
      <w:pPr>
        <w:ind w:firstLine="851"/>
        <w:jc w:val="both"/>
      </w:pPr>
      <w:bookmarkStart w:id="6" w:name="_Hlk62635783"/>
      <w:r w:rsidRPr="0057053C">
        <w:t xml:space="preserve">Искусственно создаваемые земельные участки </w:t>
      </w:r>
      <w:r w:rsidR="009C7425" w:rsidRPr="0057053C">
        <w:t xml:space="preserve">предполагаются к </w:t>
      </w:r>
      <w:r w:rsidR="0057053C" w:rsidRPr="0057053C">
        <w:t>созданию на</w:t>
      </w:r>
      <w:r w:rsidR="009C7425" w:rsidRPr="0057053C">
        <w:t xml:space="preserve"> водном объекте, находящемся в федеральной собственности - </w:t>
      </w:r>
      <w:bookmarkStart w:id="7" w:name="_Hlk61709554"/>
      <w:r w:rsidR="009C7425" w:rsidRPr="0057053C">
        <w:t>а</w:t>
      </w:r>
      <w:r w:rsidR="009C7425">
        <w:t>кватории Морского порта Мурманск</w:t>
      </w:r>
      <w:r w:rsidR="009C7425" w:rsidRPr="0057053C">
        <w:t xml:space="preserve"> </w:t>
      </w:r>
      <w:r w:rsidR="0057053C" w:rsidRPr="0057053C">
        <w:t>в Кольском</w:t>
      </w:r>
      <w:r w:rsidR="00640274" w:rsidRPr="0057053C">
        <w:t xml:space="preserve"> залив</w:t>
      </w:r>
      <w:r w:rsidRPr="0057053C">
        <w:t>е</w:t>
      </w:r>
      <w:r w:rsidR="00640274" w:rsidRPr="0057053C">
        <w:t xml:space="preserve"> Баренцева</w:t>
      </w:r>
      <w:r w:rsidR="00415E88" w:rsidRPr="0057053C">
        <w:t xml:space="preserve"> моря.</w:t>
      </w:r>
      <w:r w:rsidR="0063077E" w:rsidRPr="0057053C">
        <w:t xml:space="preserve"> </w:t>
      </w:r>
    </w:p>
    <w:p w14:paraId="09DA1623" w14:textId="77777777" w:rsidR="00C60B26" w:rsidRPr="0057053C" w:rsidRDefault="006804AC" w:rsidP="00C60B26">
      <w:pPr>
        <w:ind w:firstLine="851"/>
        <w:jc w:val="both"/>
      </w:pPr>
      <w:r w:rsidRPr="0057053C">
        <w:t>Код водного объекта</w:t>
      </w:r>
      <w:r w:rsidR="00C60B26" w:rsidRPr="0057053C">
        <w:t>:</w:t>
      </w:r>
    </w:p>
    <w:p w14:paraId="0FEF6CD0" w14:textId="2E06C9A5" w:rsidR="00C60B26" w:rsidRPr="0057053C" w:rsidRDefault="00C60B26" w:rsidP="00C60B26">
      <w:pPr>
        <w:ind w:firstLine="851"/>
        <w:jc w:val="both"/>
      </w:pPr>
      <w:r w:rsidRPr="0057053C">
        <w:t xml:space="preserve">02010000615299000000010- Кольский; </w:t>
      </w:r>
    </w:p>
    <w:p w14:paraId="6F2E1DF5" w14:textId="77777777" w:rsidR="00C60B26" w:rsidRPr="0057053C" w:rsidRDefault="00C60B26" w:rsidP="00C60B26">
      <w:pPr>
        <w:ind w:firstLine="851"/>
        <w:jc w:val="both"/>
      </w:pPr>
      <w:r w:rsidRPr="0057053C">
        <w:t>02010000615299000000160-Кольский залив (южное колено) Баренцева моря;</w:t>
      </w:r>
    </w:p>
    <w:bookmarkEnd w:id="7"/>
    <w:p w14:paraId="20D535EA" w14:textId="11FA3A38" w:rsidR="00C60B26" w:rsidRPr="00C60B26" w:rsidRDefault="00C60B26" w:rsidP="00C60B26">
      <w:pPr>
        <w:ind w:firstLine="851"/>
        <w:jc w:val="both"/>
        <w:rPr>
          <w:iCs/>
        </w:rPr>
      </w:pPr>
      <w:r w:rsidRPr="00C60B26">
        <w:rPr>
          <w:iCs/>
        </w:rPr>
        <w:t>Водохозяйственный участок: 02.01.00.006 -</w:t>
      </w:r>
      <w:r>
        <w:rPr>
          <w:iCs/>
        </w:rPr>
        <w:t xml:space="preserve"> </w:t>
      </w:r>
      <w:r w:rsidRPr="00C60B26">
        <w:rPr>
          <w:iCs/>
        </w:rPr>
        <w:t xml:space="preserve">Реки бассейна Баренцева моря от восточной границы р. Печенга до западной границы бассейна р. Воронья без: </w:t>
      </w:r>
      <w:proofErr w:type="spellStart"/>
      <w:r w:rsidRPr="00C60B26">
        <w:rPr>
          <w:iCs/>
        </w:rPr>
        <w:t>рр</w:t>
      </w:r>
      <w:proofErr w:type="spellEnd"/>
      <w:r w:rsidRPr="00C60B26">
        <w:rPr>
          <w:iCs/>
        </w:rPr>
        <w:t>. Тулома и Кола;</w:t>
      </w:r>
    </w:p>
    <w:p w14:paraId="2E820C61" w14:textId="14F94652" w:rsidR="00C60B26" w:rsidRDefault="00C60B26" w:rsidP="00C60B26">
      <w:pPr>
        <w:ind w:firstLine="851"/>
        <w:jc w:val="both"/>
        <w:rPr>
          <w:iCs/>
        </w:rPr>
      </w:pPr>
      <w:r w:rsidRPr="00C60B26">
        <w:rPr>
          <w:iCs/>
        </w:rPr>
        <w:t>Испрашиваемый для создания искусственного земельного участка участок водного объекта находится на западном берегу Кольского залива Баренцева моря между устьем реки Лавна и сооружением 3.99.00.R.9.18.09.0329 «Причал технологический» (кадастровый номер 51:01:0000000:11387)</w:t>
      </w:r>
      <w:r>
        <w:rPr>
          <w:iCs/>
        </w:rPr>
        <w:t>.</w:t>
      </w:r>
    </w:p>
    <w:p w14:paraId="65638740" w14:textId="77777777" w:rsidR="00C60B26" w:rsidRDefault="00C60B26" w:rsidP="00C60B26">
      <w:pPr>
        <w:ind w:firstLine="851"/>
        <w:jc w:val="both"/>
        <w:rPr>
          <w:bCs/>
        </w:rPr>
      </w:pPr>
      <w:r>
        <w:t>С</w:t>
      </w:r>
      <w:r w:rsidRPr="00415E88">
        <w:t>оздаваемы</w:t>
      </w:r>
      <w:r>
        <w:t>е</w:t>
      </w:r>
      <w:r w:rsidRPr="00415E88">
        <w:t xml:space="preserve"> искусственны</w:t>
      </w:r>
      <w:r>
        <w:t>е</w:t>
      </w:r>
      <w:r w:rsidRPr="00415E88">
        <w:t xml:space="preserve"> земельны</w:t>
      </w:r>
      <w:r>
        <w:t>е</w:t>
      </w:r>
      <w:r w:rsidRPr="00415E88">
        <w:t xml:space="preserve"> участк</w:t>
      </w:r>
      <w:r>
        <w:t xml:space="preserve">и № 1 и № 2 </w:t>
      </w:r>
      <w:r w:rsidRPr="00415E88">
        <w:t>буд</w:t>
      </w:r>
      <w:r>
        <w:t>у</w:t>
      </w:r>
      <w:r w:rsidRPr="00415E88">
        <w:t>т прилегать к существующ</w:t>
      </w:r>
      <w:r>
        <w:t>е</w:t>
      </w:r>
      <w:r w:rsidRPr="00415E88">
        <w:t>м</w:t>
      </w:r>
      <w:r>
        <w:t>у</w:t>
      </w:r>
      <w:r w:rsidRPr="00415E88">
        <w:t xml:space="preserve"> земельн</w:t>
      </w:r>
      <w:r>
        <w:t>о</w:t>
      </w:r>
      <w:r w:rsidRPr="00415E88">
        <w:t>м</w:t>
      </w:r>
      <w:r>
        <w:t>у</w:t>
      </w:r>
      <w:r w:rsidRPr="00415E88">
        <w:t xml:space="preserve"> участк</w:t>
      </w:r>
      <w:r>
        <w:t>у</w:t>
      </w:r>
      <w:r w:rsidRPr="001A16F0">
        <w:t xml:space="preserve"> с кадастровым номером </w:t>
      </w:r>
      <w:r>
        <w:t>51</w:t>
      </w:r>
      <w:r w:rsidRPr="001A16F0">
        <w:t>:</w:t>
      </w:r>
      <w:r>
        <w:t>01</w:t>
      </w:r>
      <w:r w:rsidRPr="001A16F0">
        <w:t>:</w:t>
      </w:r>
      <w:r>
        <w:t>1101002</w:t>
      </w:r>
      <w:r w:rsidRPr="001A16F0">
        <w:t>:</w:t>
      </w:r>
      <w:r>
        <w:t xml:space="preserve">16 </w:t>
      </w:r>
      <w:r w:rsidRPr="001A16F0">
        <w:t>площадью</w:t>
      </w:r>
      <w:r>
        <w:t xml:space="preserve"> 283718 +/- 9322</w:t>
      </w:r>
      <w:r w:rsidRPr="001A16F0">
        <w:t xml:space="preserve"> </w:t>
      </w:r>
      <w:proofErr w:type="spellStart"/>
      <w:r w:rsidRPr="001A16F0">
        <w:t>кв.м</w:t>
      </w:r>
      <w:proofErr w:type="spellEnd"/>
      <w:r w:rsidRPr="001A16F0">
        <w:t xml:space="preserve">. </w:t>
      </w:r>
      <w:r>
        <w:rPr>
          <w:bCs/>
        </w:rPr>
        <w:t xml:space="preserve">Адрес участка: Мурманская область, МО Кольский район, </w:t>
      </w:r>
      <w:r w:rsidRPr="00676100">
        <w:rPr>
          <w:bCs/>
        </w:rPr>
        <w:t>19 км автодороги Мурманск-Печенга</w:t>
      </w:r>
      <w:r w:rsidRPr="001A16F0">
        <w:rPr>
          <w:bCs/>
        </w:rPr>
        <w:t>. Правообладатель – Российская Федерация. Находи</w:t>
      </w:r>
      <w:r>
        <w:rPr>
          <w:bCs/>
        </w:rPr>
        <w:t xml:space="preserve">тся в аренде у АО «Нефтяной терминал «Лавна» (универсальный правопреемник ЗАО «Синтез Петролеум), о чем сделана запись о регистрации </w:t>
      </w:r>
      <w:r w:rsidRPr="007825A0">
        <w:rPr>
          <w:bCs/>
        </w:rPr>
        <w:t xml:space="preserve">№ </w:t>
      </w:r>
      <w:r>
        <w:rPr>
          <w:bCs/>
        </w:rPr>
        <w:t>51-51-01/061/2007-046</w:t>
      </w:r>
      <w:r w:rsidRPr="007825A0">
        <w:rPr>
          <w:bCs/>
        </w:rPr>
        <w:t xml:space="preserve"> от </w:t>
      </w:r>
      <w:r>
        <w:rPr>
          <w:bCs/>
        </w:rPr>
        <w:t>11</w:t>
      </w:r>
      <w:r w:rsidRPr="007825A0">
        <w:rPr>
          <w:bCs/>
        </w:rPr>
        <w:t>.</w:t>
      </w:r>
      <w:r>
        <w:rPr>
          <w:bCs/>
        </w:rPr>
        <w:t>12</w:t>
      </w:r>
      <w:r w:rsidRPr="007825A0">
        <w:rPr>
          <w:bCs/>
        </w:rPr>
        <w:t>.20</w:t>
      </w:r>
      <w:r>
        <w:rPr>
          <w:bCs/>
        </w:rPr>
        <w:t>07</w:t>
      </w:r>
    </w:p>
    <w:p w14:paraId="4E21ABD2" w14:textId="5F008637" w:rsidR="00C60B26" w:rsidRPr="00C60B26" w:rsidRDefault="00C60B26" w:rsidP="00C60B26">
      <w:pPr>
        <w:ind w:firstLine="851"/>
        <w:jc w:val="both"/>
        <w:rPr>
          <w:iCs/>
        </w:rPr>
      </w:pPr>
      <w:bookmarkStart w:id="8" w:name="_Hlk62656804"/>
      <w:bookmarkEnd w:id="6"/>
      <w:r w:rsidRPr="00C60B26">
        <w:rPr>
          <w:iCs/>
        </w:rPr>
        <w:t>Территория водного объекта, который испрашивается для создания искусственного земельного участка, отнесена к землям земли промышленности, энергетики, транспорта, связи, и иного специального назначения, как ранее учтенный земельный участок с кадастровым номером 51:01:1101002:20.</w:t>
      </w:r>
    </w:p>
    <w:bookmarkEnd w:id="8"/>
    <w:p w14:paraId="304D9CE6" w14:textId="77777777" w:rsidR="00415E88" w:rsidRPr="00415E88" w:rsidRDefault="00415E88" w:rsidP="00415E88">
      <w:pPr>
        <w:ind w:firstLine="851"/>
        <w:jc w:val="both"/>
      </w:pPr>
      <w:r w:rsidRPr="00415E88">
        <w:t>Географические координаты характерных точек границ искусственн</w:t>
      </w:r>
      <w:r w:rsidR="008C0ECB">
        <w:t>ых</w:t>
      </w:r>
      <w:r w:rsidRPr="00415E88">
        <w:t xml:space="preserve"> земельн</w:t>
      </w:r>
      <w:r w:rsidR="008C0ECB">
        <w:t>ых</w:t>
      </w:r>
      <w:r w:rsidRPr="00415E88">
        <w:t xml:space="preserve"> участк</w:t>
      </w:r>
      <w:r w:rsidR="008C0ECB">
        <w:t>ов</w:t>
      </w:r>
      <w:r w:rsidRPr="00415E88">
        <w:t xml:space="preserve"> </w:t>
      </w:r>
      <w:r>
        <w:t>№</w:t>
      </w:r>
      <w:r w:rsidR="008C0ECB">
        <w:t xml:space="preserve"> 1 и № 2</w:t>
      </w:r>
      <w:r>
        <w:t xml:space="preserve"> </w:t>
      </w:r>
      <w:r w:rsidRPr="00415E88">
        <w:t xml:space="preserve">в </w:t>
      </w:r>
      <w:r w:rsidR="002005DA">
        <w:t>Местной системе</w:t>
      </w:r>
      <w:r w:rsidR="00D81DC0">
        <w:t xml:space="preserve"> координат</w:t>
      </w:r>
      <w:r w:rsidR="002005DA">
        <w:t xml:space="preserve"> </w:t>
      </w:r>
      <w:r w:rsidR="00CE74B3">
        <w:t>МСК-51</w:t>
      </w:r>
      <w:r w:rsidRPr="00415E88">
        <w:t>:</w:t>
      </w:r>
    </w:p>
    <w:p w14:paraId="2C890111" w14:textId="77777777" w:rsidR="00DC23F3" w:rsidRDefault="00DC23F3" w:rsidP="00DC23F3">
      <w:pPr>
        <w:ind w:right="708" w:firstLine="851"/>
        <w:jc w:val="right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64"/>
        <w:gridCol w:w="3366"/>
        <w:gridCol w:w="4025"/>
      </w:tblGrid>
      <w:tr w:rsidR="0057053C" w:rsidRPr="00DB253F" w14:paraId="1115CD47" w14:textId="77777777" w:rsidTr="00DF026A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AAB6" w14:textId="77777777" w:rsidR="0057053C" w:rsidRPr="00DB253F" w:rsidRDefault="0057053C" w:rsidP="00DF026A">
            <w:pPr>
              <w:spacing w:after="120"/>
              <w:jc w:val="center"/>
              <w:rPr>
                <w:rFonts w:eastAsia="Times New Roman"/>
                <w:b/>
                <w:color w:val="000000"/>
              </w:rPr>
            </w:pPr>
            <w:r w:rsidRPr="00DB253F">
              <w:rPr>
                <w:rFonts w:eastAsia="Times New Roman"/>
                <w:b/>
                <w:color w:val="000000"/>
              </w:rPr>
              <w:t>Каталог координат характерных точек создаваемого искусственного земельного участка № 1</w:t>
            </w:r>
          </w:p>
        </w:tc>
      </w:tr>
      <w:tr w:rsidR="0057053C" w:rsidRPr="00DB253F" w14:paraId="6ECA956B" w14:textId="77777777" w:rsidTr="00DF026A">
        <w:trPr>
          <w:trHeight w:val="454"/>
          <w:jc w:val="center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70E960" w14:textId="77777777" w:rsidR="0057053C" w:rsidRPr="00DB253F" w:rsidRDefault="0057053C" w:rsidP="00DF026A">
            <w:pPr>
              <w:jc w:val="center"/>
              <w:rPr>
                <w:rFonts w:eastAsia="Times New Roman"/>
                <w:b/>
                <w:color w:val="000000"/>
              </w:rPr>
            </w:pPr>
            <w:r w:rsidRPr="00DB253F">
              <w:rPr>
                <w:rFonts w:eastAsia="Times New Roman"/>
                <w:b/>
                <w:color w:val="000000"/>
              </w:rPr>
              <w:t>№</w:t>
            </w:r>
            <w:r>
              <w:rPr>
                <w:rFonts w:eastAsia="Times New Roman"/>
                <w:b/>
                <w:color w:val="000000"/>
              </w:rPr>
              <w:t xml:space="preserve"> точки</w:t>
            </w:r>
          </w:p>
        </w:tc>
        <w:tc>
          <w:tcPr>
            <w:tcW w:w="3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B5AD6A" w14:textId="77777777" w:rsidR="0057053C" w:rsidRPr="00DB253F" w:rsidRDefault="0057053C" w:rsidP="00DF026A">
            <w:pPr>
              <w:jc w:val="center"/>
              <w:rPr>
                <w:rFonts w:eastAsia="Times New Roman"/>
                <w:b/>
                <w:color w:val="000000"/>
              </w:rPr>
            </w:pPr>
            <w:r w:rsidRPr="00DB253F">
              <w:rPr>
                <w:rFonts w:eastAsia="Times New Roman"/>
                <w:b/>
                <w:color w:val="000000"/>
              </w:rPr>
              <w:t>Система координат: МСК-51</w:t>
            </w:r>
          </w:p>
        </w:tc>
      </w:tr>
      <w:tr w:rsidR="0057053C" w:rsidRPr="00DB253F" w14:paraId="3A592C90" w14:textId="77777777" w:rsidTr="00DF026A">
        <w:trPr>
          <w:trHeight w:val="64"/>
          <w:jc w:val="center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D328DF" w14:textId="77777777" w:rsidR="0057053C" w:rsidRPr="00DB253F" w:rsidRDefault="0057053C" w:rsidP="00DF026A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D3EEB7" w14:textId="77777777" w:rsidR="0057053C" w:rsidRPr="00DB253F" w:rsidRDefault="0057053C" w:rsidP="00DF026A">
            <w:pPr>
              <w:jc w:val="center"/>
              <w:rPr>
                <w:rFonts w:eastAsia="Times New Roman"/>
                <w:b/>
                <w:color w:val="000000"/>
              </w:rPr>
            </w:pPr>
            <w:r w:rsidRPr="00DB253F">
              <w:rPr>
                <w:rFonts w:eastAsia="Times New Roman"/>
                <w:b/>
                <w:color w:val="000000"/>
              </w:rPr>
              <w:t>X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79DE7E" w14:textId="77777777" w:rsidR="0057053C" w:rsidRPr="00DB253F" w:rsidRDefault="0057053C" w:rsidP="00DF026A">
            <w:pPr>
              <w:jc w:val="center"/>
              <w:rPr>
                <w:rFonts w:eastAsia="Times New Roman"/>
                <w:b/>
                <w:color w:val="000000"/>
              </w:rPr>
            </w:pPr>
            <w:r w:rsidRPr="00DB253F">
              <w:rPr>
                <w:rFonts w:eastAsia="Times New Roman"/>
                <w:b/>
                <w:color w:val="000000"/>
              </w:rPr>
              <w:t>Y</w:t>
            </w:r>
          </w:p>
        </w:tc>
      </w:tr>
      <w:tr w:rsidR="0057053C" w:rsidRPr="00DB253F" w14:paraId="1EDF89A1" w14:textId="77777777" w:rsidTr="00DF026A">
        <w:trPr>
          <w:trHeight w:val="454"/>
          <w:jc w:val="center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7146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 w:rsidRPr="00DB253F">
              <w:rPr>
                <w:rFonts w:eastAsia="Times New Roman"/>
                <w:color w:val="000000"/>
              </w:rPr>
              <w:t>т.1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3F8F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649 319,33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FC1B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1 439 755,27</w:t>
            </w:r>
          </w:p>
        </w:tc>
      </w:tr>
      <w:tr w:rsidR="0057053C" w:rsidRPr="00DB253F" w14:paraId="1F93731E" w14:textId="77777777" w:rsidTr="00DF026A">
        <w:trPr>
          <w:trHeight w:val="454"/>
          <w:jc w:val="center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95AC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 w:rsidRPr="00DB253F">
              <w:rPr>
                <w:rFonts w:eastAsia="Times New Roman"/>
                <w:color w:val="000000"/>
              </w:rPr>
              <w:t>т.2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9317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649 346,70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CEA0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1 439 672,58</w:t>
            </w:r>
          </w:p>
        </w:tc>
      </w:tr>
      <w:tr w:rsidR="0057053C" w:rsidRPr="00DB253F" w14:paraId="7E2D9CC0" w14:textId="77777777" w:rsidTr="00DF026A">
        <w:trPr>
          <w:trHeight w:val="454"/>
          <w:jc w:val="center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1911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 w:rsidRPr="00DB253F">
              <w:rPr>
                <w:rFonts w:eastAsia="Times New Roman"/>
                <w:color w:val="000000"/>
              </w:rPr>
              <w:t>т.3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A9D8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649 308,75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A94D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1 439 665,11</w:t>
            </w:r>
          </w:p>
        </w:tc>
      </w:tr>
      <w:tr w:rsidR="0057053C" w:rsidRPr="00DB253F" w14:paraId="349F1753" w14:textId="77777777" w:rsidTr="00DF026A">
        <w:trPr>
          <w:trHeight w:val="454"/>
          <w:jc w:val="center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7147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 w:rsidRPr="00DB253F">
              <w:rPr>
                <w:rFonts w:eastAsia="Times New Roman"/>
                <w:color w:val="000000"/>
              </w:rPr>
              <w:t>т.4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90A0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649 292,81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302D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1 439 672,71</w:t>
            </w:r>
          </w:p>
        </w:tc>
      </w:tr>
      <w:tr w:rsidR="0057053C" w:rsidRPr="00DB253F" w14:paraId="6B5F3E6C" w14:textId="77777777" w:rsidTr="00DF026A">
        <w:trPr>
          <w:trHeight w:val="454"/>
          <w:jc w:val="center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90FC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 w:rsidRPr="00DB253F">
              <w:rPr>
                <w:rFonts w:eastAsia="Times New Roman"/>
                <w:color w:val="000000"/>
              </w:rPr>
              <w:t>т.5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F87A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649 252,83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2D7F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1 439 733,16</w:t>
            </w:r>
          </w:p>
        </w:tc>
      </w:tr>
    </w:tbl>
    <w:p w14:paraId="3FEA948B" w14:textId="77777777" w:rsidR="0057053C" w:rsidRPr="00DB253F" w:rsidRDefault="0057053C" w:rsidP="0057053C">
      <w:pPr>
        <w:ind w:firstLine="851"/>
        <w:jc w:val="both"/>
        <w:rPr>
          <w:bCs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15"/>
        <w:gridCol w:w="3266"/>
        <w:gridCol w:w="3874"/>
      </w:tblGrid>
      <w:tr w:rsidR="0057053C" w:rsidRPr="00DB253F" w14:paraId="40E11BCF" w14:textId="77777777" w:rsidTr="00DF026A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7423" w14:textId="77777777" w:rsidR="0057053C" w:rsidRPr="00DB253F" w:rsidRDefault="0057053C" w:rsidP="00DF026A">
            <w:pPr>
              <w:spacing w:after="120"/>
              <w:jc w:val="center"/>
              <w:rPr>
                <w:rFonts w:eastAsia="Times New Roman"/>
                <w:b/>
                <w:color w:val="000000"/>
              </w:rPr>
            </w:pPr>
            <w:r w:rsidRPr="00DB253F">
              <w:rPr>
                <w:rFonts w:eastAsia="Times New Roman"/>
                <w:b/>
                <w:color w:val="000000"/>
              </w:rPr>
              <w:lastRenderedPageBreak/>
              <w:t>Каталог координат характерных точек создаваемого искусственного земельного участка № 2</w:t>
            </w:r>
          </w:p>
        </w:tc>
      </w:tr>
      <w:tr w:rsidR="0057053C" w:rsidRPr="00DB253F" w14:paraId="01A771C5" w14:textId="77777777" w:rsidTr="00DF026A">
        <w:trPr>
          <w:trHeight w:val="454"/>
          <w:jc w:val="center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F4BDC7" w14:textId="77777777" w:rsidR="0057053C" w:rsidRPr="00DB253F" w:rsidRDefault="0057053C" w:rsidP="00DF026A">
            <w:pPr>
              <w:jc w:val="center"/>
              <w:rPr>
                <w:rFonts w:eastAsia="Times New Roman"/>
                <w:b/>
                <w:color w:val="000000"/>
              </w:rPr>
            </w:pPr>
            <w:r w:rsidRPr="00DB253F">
              <w:rPr>
                <w:rFonts w:eastAsia="Times New Roman"/>
                <w:b/>
                <w:color w:val="000000"/>
              </w:rPr>
              <w:t>№</w:t>
            </w:r>
            <w:r>
              <w:rPr>
                <w:rFonts w:eastAsia="Times New Roman"/>
                <w:b/>
                <w:color w:val="000000"/>
              </w:rPr>
              <w:t xml:space="preserve"> точки</w:t>
            </w:r>
          </w:p>
        </w:tc>
        <w:tc>
          <w:tcPr>
            <w:tcW w:w="3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212C25" w14:textId="77777777" w:rsidR="0057053C" w:rsidRPr="00DB253F" w:rsidRDefault="0057053C" w:rsidP="00DF026A">
            <w:pPr>
              <w:jc w:val="center"/>
              <w:rPr>
                <w:rFonts w:eastAsia="Times New Roman"/>
                <w:b/>
                <w:color w:val="000000"/>
              </w:rPr>
            </w:pPr>
            <w:r w:rsidRPr="00DB253F">
              <w:rPr>
                <w:rFonts w:eastAsia="Times New Roman"/>
                <w:b/>
                <w:color w:val="000000"/>
              </w:rPr>
              <w:t>Система координат: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 w:rsidRPr="00DB253F">
              <w:rPr>
                <w:rFonts w:eastAsia="Times New Roman"/>
                <w:b/>
                <w:color w:val="000000"/>
              </w:rPr>
              <w:t>МСК-51</w:t>
            </w:r>
          </w:p>
        </w:tc>
      </w:tr>
      <w:tr w:rsidR="0057053C" w:rsidRPr="00DB253F" w14:paraId="131103D9" w14:textId="77777777" w:rsidTr="00DF026A">
        <w:trPr>
          <w:trHeight w:val="397"/>
          <w:jc w:val="center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43C61" w14:textId="77777777" w:rsidR="0057053C" w:rsidRPr="00DB253F" w:rsidRDefault="0057053C" w:rsidP="00DF026A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4D1659" w14:textId="77777777" w:rsidR="0057053C" w:rsidRPr="00DB253F" w:rsidRDefault="0057053C" w:rsidP="00DF026A">
            <w:pPr>
              <w:jc w:val="center"/>
              <w:rPr>
                <w:rFonts w:eastAsia="Times New Roman"/>
                <w:b/>
                <w:color w:val="000000"/>
              </w:rPr>
            </w:pPr>
            <w:r w:rsidRPr="00DB253F">
              <w:rPr>
                <w:rFonts w:eastAsia="Times New Roman"/>
                <w:b/>
                <w:color w:val="000000"/>
              </w:rPr>
              <w:t>X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5F5A1F" w14:textId="77777777" w:rsidR="0057053C" w:rsidRPr="00DB253F" w:rsidRDefault="0057053C" w:rsidP="00DF026A">
            <w:pPr>
              <w:jc w:val="center"/>
              <w:rPr>
                <w:rFonts w:eastAsia="Times New Roman"/>
                <w:b/>
                <w:color w:val="000000"/>
              </w:rPr>
            </w:pPr>
            <w:r w:rsidRPr="00DB253F">
              <w:rPr>
                <w:rFonts w:eastAsia="Times New Roman"/>
                <w:b/>
                <w:color w:val="000000"/>
              </w:rPr>
              <w:t>Y</w:t>
            </w:r>
          </w:p>
        </w:tc>
      </w:tr>
      <w:tr w:rsidR="0057053C" w:rsidRPr="00DB253F" w14:paraId="18E2B80E" w14:textId="77777777" w:rsidTr="00DF026A">
        <w:trPr>
          <w:trHeight w:val="454"/>
          <w:jc w:val="center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523C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 w:rsidRPr="00DB253F">
              <w:rPr>
                <w:rFonts w:eastAsia="Times New Roman"/>
                <w:color w:val="000000"/>
              </w:rPr>
              <w:t>т.1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7653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649 227,46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46A4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1 439 724,73</w:t>
            </w:r>
          </w:p>
        </w:tc>
      </w:tr>
      <w:tr w:rsidR="0057053C" w:rsidRPr="00DB253F" w14:paraId="2A2467E4" w14:textId="77777777" w:rsidTr="00DF026A">
        <w:trPr>
          <w:trHeight w:val="454"/>
          <w:jc w:val="center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A696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 w:rsidRPr="00DB253F">
              <w:rPr>
                <w:rFonts w:eastAsia="Times New Roman"/>
                <w:color w:val="000000"/>
              </w:rPr>
              <w:t>т.2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967E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649 268,97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3CFC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1 439 666,34</w:t>
            </w:r>
          </w:p>
        </w:tc>
      </w:tr>
      <w:tr w:rsidR="0057053C" w:rsidRPr="00DB253F" w14:paraId="4FC45A24" w14:textId="77777777" w:rsidTr="00DF026A">
        <w:trPr>
          <w:trHeight w:val="454"/>
          <w:jc w:val="center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4F39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 w:rsidRPr="00DB253F">
              <w:rPr>
                <w:rFonts w:eastAsia="Times New Roman"/>
                <w:color w:val="000000"/>
              </w:rPr>
              <w:t>т.3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1CCB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649 132,30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5E7A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1 439 612,46</w:t>
            </w:r>
          </w:p>
        </w:tc>
      </w:tr>
      <w:tr w:rsidR="0057053C" w:rsidRPr="00DB253F" w14:paraId="61059FBA" w14:textId="77777777" w:rsidTr="00DF026A">
        <w:trPr>
          <w:trHeight w:val="454"/>
          <w:jc w:val="center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FF87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 w:rsidRPr="00DB253F">
              <w:rPr>
                <w:rFonts w:eastAsia="Times New Roman"/>
                <w:color w:val="000000"/>
              </w:rPr>
              <w:t>т.4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BFD3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649 082,13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DD11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1 439 596,44</w:t>
            </w:r>
          </w:p>
        </w:tc>
      </w:tr>
      <w:tr w:rsidR="0057053C" w:rsidRPr="00DB253F" w14:paraId="19B72DB1" w14:textId="77777777" w:rsidTr="00DF026A">
        <w:trPr>
          <w:trHeight w:val="454"/>
          <w:jc w:val="center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9882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 w:rsidRPr="00DB253F">
              <w:rPr>
                <w:rFonts w:eastAsia="Times New Roman"/>
                <w:color w:val="000000"/>
              </w:rPr>
              <w:t>т.5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8951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649 004,56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DD50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1 439 562,91</w:t>
            </w:r>
          </w:p>
        </w:tc>
      </w:tr>
      <w:tr w:rsidR="0057053C" w:rsidRPr="00DB253F" w14:paraId="2BF26763" w14:textId="77777777" w:rsidTr="00DF026A">
        <w:trPr>
          <w:trHeight w:val="454"/>
          <w:jc w:val="center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9ADF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 w:rsidRPr="00DB253F">
              <w:rPr>
                <w:rFonts w:eastAsia="Times New Roman"/>
                <w:color w:val="000000"/>
              </w:rPr>
              <w:t>т.6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1FFF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648 975,70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6250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1 439 562,29</w:t>
            </w:r>
          </w:p>
        </w:tc>
      </w:tr>
      <w:tr w:rsidR="0057053C" w:rsidRPr="00DB253F" w14:paraId="7B44946C" w14:textId="77777777" w:rsidTr="00DF026A">
        <w:trPr>
          <w:trHeight w:val="454"/>
          <w:jc w:val="center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1005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 w:rsidRPr="00DB253F">
              <w:rPr>
                <w:rFonts w:eastAsia="Times New Roman"/>
                <w:color w:val="000000"/>
              </w:rPr>
              <w:t>т.7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3521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648 966,78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1E5C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1 439 582,68</w:t>
            </w:r>
          </w:p>
        </w:tc>
      </w:tr>
      <w:tr w:rsidR="0057053C" w:rsidRPr="00DB253F" w14:paraId="32461745" w14:textId="77777777" w:rsidTr="00DF026A">
        <w:trPr>
          <w:trHeight w:val="454"/>
          <w:jc w:val="center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EDBF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 w:rsidRPr="00DB253F">
              <w:rPr>
                <w:rFonts w:eastAsia="Times New Roman"/>
                <w:color w:val="000000"/>
              </w:rPr>
              <w:t>т.8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6B44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648 963,28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CFFD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1 439 596,81</w:t>
            </w:r>
          </w:p>
        </w:tc>
      </w:tr>
      <w:tr w:rsidR="0057053C" w:rsidRPr="00DB253F" w14:paraId="49B36FCB" w14:textId="77777777" w:rsidTr="00DF026A">
        <w:trPr>
          <w:trHeight w:val="454"/>
          <w:jc w:val="center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7D5F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 w:rsidRPr="00DB253F">
              <w:rPr>
                <w:rFonts w:eastAsia="Times New Roman"/>
                <w:color w:val="000000"/>
              </w:rPr>
              <w:t>т.9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6E0B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648 965,44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6F3D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1 439 603,80</w:t>
            </w:r>
          </w:p>
        </w:tc>
      </w:tr>
      <w:tr w:rsidR="0057053C" w:rsidRPr="00DB253F" w14:paraId="358A345B" w14:textId="77777777" w:rsidTr="00DF026A">
        <w:trPr>
          <w:trHeight w:val="454"/>
          <w:jc w:val="center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A986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 w:rsidRPr="00DB253F">
              <w:rPr>
                <w:rFonts w:eastAsia="Times New Roman"/>
                <w:color w:val="000000"/>
              </w:rPr>
              <w:t>т.10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26F1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648 972,85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93EF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1 439 618,05</w:t>
            </w:r>
          </w:p>
        </w:tc>
      </w:tr>
      <w:tr w:rsidR="0057053C" w:rsidRPr="00DB253F" w14:paraId="60E644BC" w14:textId="77777777" w:rsidTr="00DF026A">
        <w:trPr>
          <w:trHeight w:val="454"/>
          <w:jc w:val="center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5CB4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 w:rsidRPr="00DB253F">
              <w:rPr>
                <w:rFonts w:eastAsia="Times New Roman"/>
                <w:color w:val="000000"/>
              </w:rPr>
              <w:t>т.11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3078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648 965,66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4596" w14:textId="77777777" w:rsidR="0057053C" w:rsidRPr="00DB253F" w:rsidRDefault="0057053C" w:rsidP="00DF026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CharacterStyle18"/>
                <w:rFonts w:eastAsia="Calibri"/>
                <w:lang w:eastAsia="en-US"/>
              </w:rPr>
              <w:t>1 439 637,70</w:t>
            </w:r>
          </w:p>
        </w:tc>
      </w:tr>
    </w:tbl>
    <w:p w14:paraId="1AA4615E" w14:textId="77777777" w:rsidR="001C6F64" w:rsidRDefault="001C6F64" w:rsidP="00415E88">
      <w:pPr>
        <w:ind w:firstLine="851"/>
        <w:jc w:val="both"/>
      </w:pPr>
    </w:p>
    <w:p w14:paraId="14C14E0C" w14:textId="77777777" w:rsidR="00D71F1C" w:rsidRDefault="00D71F1C" w:rsidP="00415E88">
      <w:pPr>
        <w:ind w:firstLine="851"/>
        <w:jc w:val="both"/>
        <w:rPr>
          <w:bCs/>
        </w:rPr>
      </w:pPr>
    </w:p>
    <w:p w14:paraId="56DBE5E8" w14:textId="77777777" w:rsidR="00D81DC0" w:rsidRDefault="00D81DC0" w:rsidP="002E1B7C">
      <w:pPr>
        <w:ind w:firstLine="851"/>
        <w:jc w:val="both"/>
      </w:pPr>
    </w:p>
    <w:p w14:paraId="4D0FD8AC" w14:textId="77777777" w:rsidR="00866F3F" w:rsidRDefault="00866F3F" w:rsidP="002E1B7C">
      <w:pPr>
        <w:ind w:firstLine="851"/>
        <w:jc w:val="both"/>
      </w:pPr>
      <w:r>
        <w:t>Приложени</w:t>
      </w:r>
      <w:r w:rsidR="00D81DC0">
        <w:t>я</w:t>
      </w:r>
      <w:r>
        <w:t xml:space="preserve">: </w:t>
      </w:r>
    </w:p>
    <w:p w14:paraId="73F8297B" w14:textId="77777777" w:rsidR="00D84A3C" w:rsidRDefault="00866F3F" w:rsidP="002E1B7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F3F">
        <w:rPr>
          <w:rFonts w:ascii="Times New Roman" w:hAnsi="Times New Roman"/>
          <w:sz w:val="24"/>
          <w:szCs w:val="24"/>
          <w:lang w:eastAsia="ru-RU"/>
        </w:rPr>
        <w:t>Схема размещения</w:t>
      </w:r>
      <w:r w:rsidR="00604D53">
        <w:rPr>
          <w:rFonts w:ascii="Times New Roman" w:hAnsi="Times New Roman"/>
          <w:sz w:val="24"/>
          <w:szCs w:val="24"/>
          <w:lang w:eastAsia="ru-RU"/>
        </w:rPr>
        <w:t xml:space="preserve"> искусственного</w:t>
      </w:r>
      <w:r w:rsidRPr="00866F3F">
        <w:rPr>
          <w:rFonts w:ascii="Times New Roman" w:hAnsi="Times New Roman"/>
          <w:sz w:val="24"/>
          <w:szCs w:val="24"/>
          <w:lang w:eastAsia="ru-RU"/>
        </w:rPr>
        <w:t xml:space="preserve"> земельн</w:t>
      </w:r>
      <w:r w:rsidR="006B7796">
        <w:rPr>
          <w:rFonts w:ascii="Times New Roman" w:hAnsi="Times New Roman"/>
          <w:sz w:val="24"/>
          <w:szCs w:val="24"/>
          <w:lang w:eastAsia="ru-RU"/>
        </w:rPr>
        <w:t>ого</w:t>
      </w:r>
      <w:r w:rsidRPr="00866F3F">
        <w:rPr>
          <w:rFonts w:ascii="Times New Roman" w:hAnsi="Times New Roman"/>
          <w:sz w:val="24"/>
          <w:szCs w:val="24"/>
          <w:lang w:eastAsia="ru-RU"/>
        </w:rPr>
        <w:t xml:space="preserve"> участк</w:t>
      </w:r>
      <w:r w:rsidR="006B7796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6B7796" w:rsidRPr="006B7796">
        <w:rPr>
          <w:rFonts w:ascii="Times New Roman" w:hAnsi="Times New Roman"/>
          <w:sz w:val="24"/>
          <w:szCs w:val="24"/>
          <w:lang w:eastAsia="ru-RU"/>
        </w:rPr>
        <w:t>№</w:t>
      </w:r>
      <w:r w:rsidR="00D84A3C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6B7796" w:rsidRPr="006B77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4A3C">
        <w:rPr>
          <w:rFonts w:ascii="Times New Roman" w:hAnsi="Times New Roman"/>
          <w:sz w:val="24"/>
          <w:szCs w:val="24"/>
          <w:lang w:eastAsia="ru-RU"/>
        </w:rPr>
        <w:t>на водном объекте Кольского залива Баренцева моря.</w:t>
      </w:r>
    </w:p>
    <w:p w14:paraId="125C3C36" w14:textId="77777777" w:rsidR="00866F3F" w:rsidRDefault="00D84A3C" w:rsidP="002E1B7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F3F">
        <w:rPr>
          <w:rFonts w:ascii="Times New Roman" w:hAnsi="Times New Roman"/>
          <w:sz w:val="24"/>
          <w:szCs w:val="24"/>
          <w:lang w:eastAsia="ru-RU"/>
        </w:rPr>
        <w:t>Схема размещения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искусственного</w:t>
      </w:r>
      <w:r w:rsidRPr="00866F3F">
        <w:rPr>
          <w:rFonts w:ascii="Times New Roman" w:hAnsi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866F3F">
        <w:rPr>
          <w:rFonts w:ascii="Times New Roman" w:hAnsi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6B7796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6B779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водном объекте Кольского залива Баренцева моря</w:t>
      </w:r>
      <w:r w:rsidR="0063077E">
        <w:rPr>
          <w:rFonts w:ascii="Times New Roman" w:hAnsi="Times New Roman"/>
          <w:sz w:val="24"/>
          <w:szCs w:val="24"/>
          <w:lang w:eastAsia="ru-RU"/>
        </w:rPr>
        <w:t>.</w:t>
      </w:r>
    </w:p>
    <w:p w14:paraId="777EA613" w14:textId="77777777" w:rsidR="00B92BC0" w:rsidRPr="00866F3F" w:rsidRDefault="00B92BC0" w:rsidP="002E1B7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Обоснование создания искусственного земельного участка.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0C36F0" w:rsidRPr="00C56E36" w14:paraId="2E3BE0D1" w14:textId="77777777" w:rsidTr="000C36F0">
        <w:tc>
          <w:tcPr>
            <w:tcW w:w="4785" w:type="dxa"/>
          </w:tcPr>
          <w:p w14:paraId="50B62B86" w14:textId="77777777" w:rsidR="000C36F0" w:rsidRPr="00C56E36" w:rsidRDefault="000C36F0" w:rsidP="002E1B7C">
            <w:pPr>
              <w:jc w:val="both"/>
              <w:rPr>
                <w:b/>
              </w:rPr>
            </w:pPr>
          </w:p>
          <w:p w14:paraId="77B0A0FF" w14:textId="77777777" w:rsidR="000C36F0" w:rsidRPr="00C56E36" w:rsidRDefault="000C36F0" w:rsidP="002E1B7C">
            <w:pPr>
              <w:jc w:val="both"/>
              <w:rPr>
                <w:b/>
              </w:rPr>
            </w:pPr>
          </w:p>
          <w:p w14:paraId="4E1D575D" w14:textId="77777777" w:rsidR="000C36F0" w:rsidRPr="00C56E36" w:rsidRDefault="000C36F0" w:rsidP="002E1B7C">
            <w:pPr>
              <w:jc w:val="both"/>
              <w:rPr>
                <w:b/>
              </w:rPr>
            </w:pPr>
            <w:r w:rsidRPr="00C56E36">
              <w:rPr>
                <w:b/>
              </w:rPr>
              <w:t>______________________________</w:t>
            </w:r>
          </w:p>
          <w:p w14:paraId="56AD6705" w14:textId="77777777" w:rsidR="000C36F0" w:rsidRPr="00C56E36" w:rsidRDefault="000C36F0" w:rsidP="002E1B7C">
            <w:pPr>
              <w:jc w:val="both"/>
              <w:rPr>
                <w:b/>
              </w:rPr>
            </w:pPr>
            <w:proofErr w:type="gramStart"/>
            <w:r w:rsidRPr="00C56E36">
              <w:rPr>
                <w:b/>
              </w:rPr>
              <w:t>Должность  уполномоченного</w:t>
            </w:r>
            <w:proofErr w:type="gramEnd"/>
            <w:r w:rsidRPr="00C56E36">
              <w:rPr>
                <w:b/>
              </w:rPr>
              <w:t xml:space="preserve"> </w:t>
            </w:r>
          </w:p>
          <w:p w14:paraId="55561BA8" w14:textId="77777777" w:rsidR="000C36F0" w:rsidRPr="00C56E36" w:rsidRDefault="000C36F0" w:rsidP="002E1B7C">
            <w:pPr>
              <w:jc w:val="both"/>
              <w:rPr>
                <w:b/>
              </w:rPr>
            </w:pPr>
            <w:r w:rsidRPr="00C56E36">
              <w:rPr>
                <w:b/>
              </w:rPr>
              <w:t xml:space="preserve">на подписание разрешения лица, Ф.И.О            </w:t>
            </w:r>
          </w:p>
        </w:tc>
        <w:tc>
          <w:tcPr>
            <w:tcW w:w="4786" w:type="dxa"/>
          </w:tcPr>
          <w:p w14:paraId="636FEB00" w14:textId="77777777" w:rsidR="000C36F0" w:rsidRPr="00C56E36" w:rsidRDefault="000C36F0" w:rsidP="002E1B7C">
            <w:pPr>
              <w:jc w:val="both"/>
              <w:rPr>
                <w:b/>
              </w:rPr>
            </w:pPr>
          </w:p>
          <w:p w14:paraId="57973936" w14:textId="77777777" w:rsidR="000C36F0" w:rsidRPr="00C56E36" w:rsidRDefault="000C36F0" w:rsidP="002E1B7C">
            <w:pPr>
              <w:jc w:val="both"/>
              <w:rPr>
                <w:b/>
              </w:rPr>
            </w:pPr>
          </w:p>
          <w:p w14:paraId="5F7AC121" w14:textId="77777777" w:rsidR="000C36F0" w:rsidRPr="00C56E36" w:rsidRDefault="000C36F0" w:rsidP="002E1B7C">
            <w:pPr>
              <w:jc w:val="both"/>
              <w:rPr>
                <w:b/>
              </w:rPr>
            </w:pPr>
            <w:r w:rsidRPr="00C56E36">
              <w:rPr>
                <w:b/>
              </w:rPr>
              <w:t>_______________________________</w:t>
            </w:r>
          </w:p>
          <w:p w14:paraId="034FFA24" w14:textId="77777777" w:rsidR="000C36F0" w:rsidRPr="00C56E36" w:rsidRDefault="000C36F0" w:rsidP="002E1B7C">
            <w:pPr>
              <w:jc w:val="center"/>
              <w:rPr>
                <w:b/>
              </w:rPr>
            </w:pPr>
            <w:r w:rsidRPr="00C56E36">
              <w:rPr>
                <w:b/>
              </w:rPr>
              <w:t>(подпись)</w:t>
            </w:r>
          </w:p>
        </w:tc>
      </w:tr>
    </w:tbl>
    <w:p w14:paraId="4A2C6C12" w14:textId="77777777" w:rsidR="000C36F0" w:rsidRPr="004E5F37" w:rsidRDefault="000C36F0" w:rsidP="007814BB">
      <w:pPr>
        <w:jc w:val="both"/>
        <w:rPr>
          <w:b/>
          <w:sz w:val="28"/>
          <w:szCs w:val="28"/>
        </w:rPr>
      </w:pPr>
    </w:p>
    <w:sectPr w:rsidR="000C36F0" w:rsidRPr="004E5F37" w:rsidSect="007814BB">
      <w:footerReference w:type="default" r:id="rId9"/>
      <w:pgSz w:w="11906" w:h="16838"/>
      <w:pgMar w:top="851" w:right="850" w:bottom="993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04DA" w14:textId="77777777" w:rsidR="0088650F" w:rsidRDefault="0088650F" w:rsidP="00A01DB3">
      <w:r>
        <w:separator/>
      </w:r>
    </w:p>
  </w:endnote>
  <w:endnote w:type="continuationSeparator" w:id="0">
    <w:p w14:paraId="5DE362BB" w14:textId="77777777" w:rsidR="0088650F" w:rsidRDefault="0088650F" w:rsidP="00A0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uropeCond">
    <w:panose1 w:val="04000500000000000000"/>
    <w:charset w:val="00"/>
    <w:family w:val="decorative"/>
    <w:notTrueType/>
    <w:pitch w:val="variable"/>
    <w:sig w:usb0="80000283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7118"/>
      <w:docPartObj>
        <w:docPartGallery w:val="Page Numbers (Bottom of Page)"/>
        <w:docPartUnique/>
      </w:docPartObj>
    </w:sdtPr>
    <w:sdtEndPr/>
    <w:sdtContent>
      <w:p w14:paraId="71880CD9" w14:textId="77777777" w:rsidR="00A01DB3" w:rsidRDefault="0039094E">
        <w:pPr>
          <w:pStyle w:val="a8"/>
          <w:jc w:val="center"/>
        </w:pPr>
        <w:r>
          <w:fldChar w:fldCharType="begin"/>
        </w:r>
        <w:r w:rsidR="003C73DB">
          <w:instrText xml:space="preserve"> PAGE   \* MERGEFORMAT </w:instrText>
        </w:r>
        <w:r>
          <w:fldChar w:fldCharType="separate"/>
        </w:r>
        <w:r w:rsidR="00D51F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61CB4F" w14:textId="77777777" w:rsidR="00A01DB3" w:rsidRDefault="00A01D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A6760" w14:textId="77777777" w:rsidR="0088650F" w:rsidRDefault="0088650F" w:rsidP="00A01DB3">
      <w:r>
        <w:separator/>
      </w:r>
    </w:p>
  </w:footnote>
  <w:footnote w:type="continuationSeparator" w:id="0">
    <w:p w14:paraId="72BD4CA4" w14:textId="77777777" w:rsidR="0088650F" w:rsidRDefault="0088650F" w:rsidP="00A0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74AE"/>
    <w:multiLevelType w:val="hybridMultilevel"/>
    <w:tmpl w:val="0F582166"/>
    <w:lvl w:ilvl="0" w:tplc="51A46E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90D79"/>
    <w:multiLevelType w:val="hybridMultilevel"/>
    <w:tmpl w:val="23E4483A"/>
    <w:lvl w:ilvl="0" w:tplc="FFFFFFFF">
      <w:start w:val="1"/>
      <w:numFmt w:val="bullet"/>
      <w:lvlText w:val=""/>
      <w:lvlJc w:val="left"/>
      <w:pPr>
        <w:tabs>
          <w:tab w:val="num" w:pos="709"/>
        </w:tabs>
        <w:ind w:left="720" w:hanging="72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E52559"/>
    <w:multiLevelType w:val="hybridMultilevel"/>
    <w:tmpl w:val="B380C8F6"/>
    <w:lvl w:ilvl="0" w:tplc="091E04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533674"/>
    <w:multiLevelType w:val="hybridMultilevel"/>
    <w:tmpl w:val="832CCE42"/>
    <w:lvl w:ilvl="0" w:tplc="FFFFFFFF">
      <w:start w:val="1"/>
      <w:numFmt w:val="bullet"/>
      <w:lvlText w:val=""/>
      <w:lvlJc w:val="left"/>
      <w:pPr>
        <w:tabs>
          <w:tab w:val="num" w:pos="709"/>
        </w:tabs>
        <w:ind w:left="720" w:hanging="72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7C5059"/>
    <w:multiLevelType w:val="multilevel"/>
    <w:tmpl w:val="0DCA48D8"/>
    <w:lvl w:ilvl="0">
      <w:start w:val="4"/>
      <w:numFmt w:val="decimal"/>
      <w:pStyle w:val="1"/>
      <w:lvlText w:val="%1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1427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997"/>
        </w:tabs>
        <w:ind w:left="426" w:firstLine="851"/>
      </w:pPr>
      <w:rPr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15"/>
        </w:tabs>
        <w:ind w:left="0" w:firstLine="851"/>
      </w:pPr>
      <w:rPr>
        <w:vertAlign w:val="baseline"/>
      </w:rPr>
    </w:lvl>
    <w:lvl w:ilvl="4">
      <w:start w:val="1"/>
      <w:numFmt w:val="decimal"/>
      <w:pStyle w:val="a"/>
      <w:lvlText w:val="Таблица %1.%5 - 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6"/>
      <w:lvlText w:val="%1.%2.%3.%4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FA"/>
    <w:rsid w:val="00003D80"/>
    <w:rsid w:val="00016F0E"/>
    <w:rsid w:val="00040AB4"/>
    <w:rsid w:val="000410F2"/>
    <w:rsid w:val="000435D6"/>
    <w:rsid w:val="00061E23"/>
    <w:rsid w:val="0006697B"/>
    <w:rsid w:val="00071EF3"/>
    <w:rsid w:val="000C36F0"/>
    <w:rsid w:val="000D412D"/>
    <w:rsid w:val="000F3B7C"/>
    <w:rsid w:val="000F61EE"/>
    <w:rsid w:val="000F685C"/>
    <w:rsid w:val="00105C97"/>
    <w:rsid w:val="0010693F"/>
    <w:rsid w:val="001169EA"/>
    <w:rsid w:val="00121F2E"/>
    <w:rsid w:val="00133A41"/>
    <w:rsid w:val="00172E5B"/>
    <w:rsid w:val="00175828"/>
    <w:rsid w:val="001961C7"/>
    <w:rsid w:val="001A16F0"/>
    <w:rsid w:val="001A4353"/>
    <w:rsid w:val="001A7518"/>
    <w:rsid w:val="001C3A67"/>
    <w:rsid w:val="001C6F64"/>
    <w:rsid w:val="001E4894"/>
    <w:rsid w:val="001E7B0A"/>
    <w:rsid w:val="001F100F"/>
    <w:rsid w:val="001F58CB"/>
    <w:rsid w:val="002005DA"/>
    <w:rsid w:val="00212326"/>
    <w:rsid w:val="00215DB8"/>
    <w:rsid w:val="0023002B"/>
    <w:rsid w:val="002529C5"/>
    <w:rsid w:val="00254A76"/>
    <w:rsid w:val="00254C00"/>
    <w:rsid w:val="00265A93"/>
    <w:rsid w:val="00273815"/>
    <w:rsid w:val="00285F28"/>
    <w:rsid w:val="00294A3F"/>
    <w:rsid w:val="0029632E"/>
    <w:rsid w:val="002A7B0A"/>
    <w:rsid w:val="002B5972"/>
    <w:rsid w:val="002B6690"/>
    <w:rsid w:val="002C0E30"/>
    <w:rsid w:val="002C340C"/>
    <w:rsid w:val="002D7BFD"/>
    <w:rsid w:val="002E1B7C"/>
    <w:rsid w:val="0030096B"/>
    <w:rsid w:val="0030482F"/>
    <w:rsid w:val="003055BA"/>
    <w:rsid w:val="00312420"/>
    <w:rsid w:val="00321D98"/>
    <w:rsid w:val="00327CCF"/>
    <w:rsid w:val="00357DAB"/>
    <w:rsid w:val="00366A27"/>
    <w:rsid w:val="00370D48"/>
    <w:rsid w:val="00377487"/>
    <w:rsid w:val="0039094E"/>
    <w:rsid w:val="003A2ADC"/>
    <w:rsid w:val="003A3D06"/>
    <w:rsid w:val="003C73DB"/>
    <w:rsid w:val="003E035E"/>
    <w:rsid w:val="00400897"/>
    <w:rsid w:val="004024F2"/>
    <w:rsid w:val="00405324"/>
    <w:rsid w:val="00415E88"/>
    <w:rsid w:val="00416505"/>
    <w:rsid w:val="00431F77"/>
    <w:rsid w:val="00433024"/>
    <w:rsid w:val="0043334F"/>
    <w:rsid w:val="0043695E"/>
    <w:rsid w:val="00436BD0"/>
    <w:rsid w:val="0044478D"/>
    <w:rsid w:val="004466FA"/>
    <w:rsid w:val="00447666"/>
    <w:rsid w:val="00454793"/>
    <w:rsid w:val="00462A7F"/>
    <w:rsid w:val="0047433E"/>
    <w:rsid w:val="00474C13"/>
    <w:rsid w:val="00481C19"/>
    <w:rsid w:val="00485A08"/>
    <w:rsid w:val="004B6629"/>
    <w:rsid w:val="004B7DAC"/>
    <w:rsid w:val="004E5F37"/>
    <w:rsid w:val="004E6076"/>
    <w:rsid w:val="004F3697"/>
    <w:rsid w:val="004F3DE0"/>
    <w:rsid w:val="004F44C7"/>
    <w:rsid w:val="004F4735"/>
    <w:rsid w:val="004F6CEE"/>
    <w:rsid w:val="0050145C"/>
    <w:rsid w:val="005211D3"/>
    <w:rsid w:val="00541048"/>
    <w:rsid w:val="0054385C"/>
    <w:rsid w:val="00547705"/>
    <w:rsid w:val="00554544"/>
    <w:rsid w:val="0057053C"/>
    <w:rsid w:val="00573E98"/>
    <w:rsid w:val="00587C66"/>
    <w:rsid w:val="00604D53"/>
    <w:rsid w:val="0063077E"/>
    <w:rsid w:val="00635BAF"/>
    <w:rsid w:val="00640274"/>
    <w:rsid w:val="006628E3"/>
    <w:rsid w:val="006725D3"/>
    <w:rsid w:val="00675EEC"/>
    <w:rsid w:val="00676100"/>
    <w:rsid w:val="006777FF"/>
    <w:rsid w:val="006804AC"/>
    <w:rsid w:val="006A1854"/>
    <w:rsid w:val="006B7796"/>
    <w:rsid w:val="006C02DA"/>
    <w:rsid w:val="006D53D3"/>
    <w:rsid w:val="006D6D32"/>
    <w:rsid w:val="006F0243"/>
    <w:rsid w:val="007015C0"/>
    <w:rsid w:val="00704541"/>
    <w:rsid w:val="007054F8"/>
    <w:rsid w:val="00707644"/>
    <w:rsid w:val="00714511"/>
    <w:rsid w:val="00716AD9"/>
    <w:rsid w:val="00727ED3"/>
    <w:rsid w:val="007301B5"/>
    <w:rsid w:val="007467F8"/>
    <w:rsid w:val="00750840"/>
    <w:rsid w:val="0075375E"/>
    <w:rsid w:val="007555E8"/>
    <w:rsid w:val="007742AB"/>
    <w:rsid w:val="00775353"/>
    <w:rsid w:val="007761AB"/>
    <w:rsid w:val="00780AFA"/>
    <w:rsid w:val="007814BB"/>
    <w:rsid w:val="007825A0"/>
    <w:rsid w:val="00792BA9"/>
    <w:rsid w:val="007B4367"/>
    <w:rsid w:val="007D108D"/>
    <w:rsid w:val="007D177D"/>
    <w:rsid w:val="007E011A"/>
    <w:rsid w:val="007F7C18"/>
    <w:rsid w:val="008051D4"/>
    <w:rsid w:val="00823A1D"/>
    <w:rsid w:val="00825D98"/>
    <w:rsid w:val="008366C6"/>
    <w:rsid w:val="00836A5A"/>
    <w:rsid w:val="00850EB3"/>
    <w:rsid w:val="00860037"/>
    <w:rsid w:val="00861DC7"/>
    <w:rsid w:val="00864C02"/>
    <w:rsid w:val="00866F3F"/>
    <w:rsid w:val="0088650F"/>
    <w:rsid w:val="008A19F3"/>
    <w:rsid w:val="008B0180"/>
    <w:rsid w:val="008C0451"/>
    <w:rsid w:val="008C0CC2"/>
    <w:rsid w:val="008C0ECB"/>
    <w:rsid w:val="008D07A0"/>
    <w:rsid w:val="008D1B98"/>
    <w:rsid w:val="008E06AC"/>
    <w:rsid w:val="008E3C13"/>
    <w:rsid w:val="00901138"/>
    <w:rsid w:val="00910AE5"/>
    <w:rsid w:val="0091280A"/>
    <w:rsid w:val="00923BAC"/>
    <w:rsid w:val="009271AE"/>
    <w:rsid w:val="00945233"/>
    <w:rsid w:val="00945BBA"/>
    <w:rsid w:val="00970434"/>
    <w:rsid w:val="009775AC"/>
    <w:rsid w:val="00977BFA"/>
    <w:rsid w:val="00997369"/>
    <w:rsid w:val="009B32D7"/>
    <w:rsid w:val="009B7093"/>
    <w:rsid w:val="009C7425"/>
    <w:rsid w:val="009C7A24"/>
    <w:rsid w:val="009E4280"/>
    <w:rsid w:val="009E6CF0"/>
    <w:rsid w:val="00A019AF"/>
    <w:rsid w:val="00A01DB3"/>
    <w:rsid w:val="00A02C20"/>
    <w:rsid w:val="00A373D1"/>
    <w:rsid w:val="00A469A3"/>
    <w:rsid w:val="00AB0E84"/>
    <w:rsid w:val="00AD6048"/>
    <w:rsid w:val="00AD61D0"/>
    <w:rsid w:val="00AF0888"/>
    <w:rsid w:val="00AF46F9"/>
    <w:rsid w:val="00AF6476"/>
    <w:rsid w:val="00AF6EA6"/>
    <w:rsid w:val="00B010A5"/>
    <w:rsid w:val="00B051C0"/>
    <w:rsid w:val="00B10E11"/>
    <w:rsid w:val="00B339B7"/>
    <w:rsid w:val="00B45B9C"/>
    <w:rsid w:val="00B4604D"/>
    <w:rsid w:val="00B46095"/>
    <w:rsid w:val="00B72AC8"/>
    <w:rsid w:val="00B92BC0"/>
    <w:rsid w:val="00B95631"/>
    <w:rsid w:val="00BA4163"/>
    <w:rsid w:val="00BB2408"/>
    <w:rsid w:val="00BC00A0"/>
    <w:rsid w:val="00BC0CCC"/>
    <w:rsid w:val="00BC7622"/>
    <w:rsid w:val="00BE3EE2"/>
    <w:rsid w:val="00BE6808"/>
    <w:rsid w:val="00BE6ED3"/>
    <w:rsid w:val="00BF208B"/>
    <w:rsid w:val="00C12324"/>
    <w:rsid w:val="00C23274"/>
    <w:rsid w:val="00C30AE3"/>
    <w:rsid w:val="00C31B96"/>
    <w:rsid w:val="00C44C9E"/>
    <w:rsid w:val="00C45A46"/>
    <w:rsid w:val="00C56E36"/>
    <w:rsid w:val="00C60B26"/>
    <w:rsid w:val="00C6440B"/>
    <w:rsid w:val="00C65775"/>
    <w:rsid w:val="00C81632"/>
    <w:rsid w:val="00C81987"/>
    <w:rsid w:val="00C81C96"/>
    <w:rsid w:val="00C9021C"/>
    <w:rsid w:val="00C945A3"/>
    <w:rsid w:val="00CB3E31"/>
    <w:rsid w:val="00CD1F6C"/>
    <w:rsid w:val="00CD7602"/>
    <w:rsid w:val="00CE74B3"/>
    <w:rsid w:val="00CF6E70"/>
    <w:rsid w:val="00D119CC"/>
    <w:rsid w:val="00D11DDA"/>
    <w:rsid w:val="00D130EE"/>
    <w:rsid w:val="00D15780"/>
    <w:rsid w:val="00D2342C"/>
    <w:rsid w:val="00D43672"/>
    <w:rsid w:val="00D474BF"/>
    <w:rsid w:val="00D505E2"/>
    <w:rsid w:val="00D51F6E"/>
    <w:rsid w:val="00D64EBC"/>
    <w:rsid w:val="00D71D63"/>
    <w:rsid w:val="00D71E19"/>
    <w:rsid w:val="00D71F1C"/>
    <w:rsid w:val="00D81DC0"/>
    <w:rsid w:val="00D834D2"/>
    <w:rsid w:val="00D84A3C"/>
    <w:rsid w:val="00DC23F3"/>
    <w:rsid w:val="00DD47C1"/>
    <w:rsid w:val="00DD6AE4"/>
    <w:rsid w:val="00DE6D2E"/>
    <w:rsid w:val="00DF4C5B"/>
    <w:rsid w:val="00E234C7"/>
    <w:rsid w:val="00E3333E"/>
    <w:rsid w:val="00E4393C"/>
    <w:rsid w:val="00E452D0"/>
    <w:rsid w:val="00E54F70"/>
    <w:rsid w:val="00E70AB3"/>
    <w:rsid w:val="00EA00B3"/>
    <w:rsid w:val="00EA062A"/>
    <w:rsid w:val="00EA0C98"/>
    <w:rsid w:val="00EA409A"/>
    <w:rsid w:val="00EB25A6"/>
    <w:rsid w:val="00EC45B5"/>
    <w:rsid w:val="00EC63FE"/>
    <w:rsid w:val="00EF56E6"/>
    <w:rsid w:val="00F05C8D"/>
    <w:rsid w:val="00F2183F"/>
    <w:rsid w:val="00F23112"/>
    <w:rsid w:val="00F27F66"/>
    <w:rsid w:val="00F31026"/>
    <w:rsid w:val="00F33724"/>
    <w:rsid w:val="00F46BD2"/>
    <w:rsid w:val="00F52CE3"/>
    <w:rsid w:val="00F54762"/>
    <w:rsid w:val="00F705B4"/>
    <w:rsid w:val="00F70759"/>
    <w:rsid w:val="00F96BC5"/>
    <w:rsid w:val="00FA04E5"/>
    <w:rsid w:val="00FA06DF"/>
    <w:rsid w:val="00FA63DE"/>
    <w:rsid w:val="00FD47E4"/>
    <w:rsid w:val="00FE695C"/>
    <w:rsid w:val="00FF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4699"/>
  <w15:docId w15:val="{F28E7FEC-8FBB-4FBC-8943-6F89DA18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77B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aliases w:val="Caaieiaie aei?ac,çàãîëîâîê 1,caaieiaie 1,Заголовок биораз,OG Heading 1"/>
    <w:basedOn w:val="a0"/>
    <w:next w:val="a0"/>
    <w:link w:val="10"/>
    <w:qFormat/>
    <w:rsid w:val="00E54F70"/>
    <w:pPr>
      <w:keepNext/>
      <w:pageBreakBefore/>
      <w:numPr>
        <w:numId w:val="5"/>
      </w:numPr>
      <w:tabs>
        <w:tab w:val="left" w:pos="720"/>
      </w:tabs>
      <w:spacing w:before="120" w:after="120" w:line="360" w:lineRule="auto"/>
      <w:jc w:val="both"/>
      <w:outlineLvl w:val="0"/>
    </w:pPr>
    <w:rPr>
      <w:rFonts w:eastAsia="Times New Roman"/>
      <w:caps/>
      <w:kern w:val="28"/>
    </w:rPr>
  </w:style>
  <w:style w:type="paragraph" w:styleId="2">
    <w:name w:val="heading 2"/>
    <w:aliases w:val="OG Heading 2,- 1.1,Title3"/>
    <w:basedOn w:val="a0"/>
    <w:next w:val="a0"/>
    <w:link w:val="20"/>
    <w:unhideWhenUsed/>
    <w:qFormat/>
    <w:rsid w:val="00E54F70"/>
    <w:pPr>
      <w:keepNext/>
      <w:keepLines/>
      <w:numPr>
        <w:ilvl w:val="1"/>
        <w:numId w:val="5"/>
      </w:numPr>
      <w:tabs>
        <w:tab w:val="left" w:pos="720"/>
      </w:tabs>
      <w:snapToGrid w:val="0"/>
      <w:spacing w:before="480" w:after="360" w:line="360" w:lineRule="auto"/>
      <w:jc w:val="both"/>
      <w:outlineLvl w:val="1"/>
    </w:pPr>
    <w:rPr>
      <w:rFonts w:eastAsia="Times New Roman"/>
      <w:color w:val="000000"/>
    </w:rPr>
  </w:style>
  <w:style w:type="paragraph" w:styleId="3">
    <w:name w:val="heading 3"/>
    <w:aliases w:val="OG Heading 3,- 1.1.1,RSKH3,EIA H3,Topic,Заголовок 3 Знак Знак Знак Знак Знак,Заголовок 3 Знак Знак Знак Знак Знак Знак Знак,Заголовок 3 Знак Знак Знак Знак Знак Знак Знак Знак Знак,Заголовок 3 Знак Знак Знак Знак"/>
    <w:basedOn w:val="a0"/>
    <w:next w:val="a0"/>
    <w:link w:val="30"/>
    <w:unhideWhenUsed/>
    <w:qFormat/>
    <w:rsid w:val="00E54F70"/>
    <w:pPr>
      <w:keepNext/>
      <w:widowControl w:val="0"/>
      <w:numPr>
        <w:ilvl w:val="2"/>
        <w:numId w:val="5"/>
      </w:numPr>
      <w:tabs>
        <w:tab w:val="left" w:pos="720"/>
      </w:tabs>
      <w:spacing w:line="360" w:lineRule="auto"/>
      <w:jc w:val="both"/>
      <w:outlineLvl w:val="2"/>
    </w:pPr>
    <w:rPr>
      <w:rFonts w:eastAsia="Times New Roman"/>
    </w:rPr>
  </w:style>
  <w:style w:type="paragraph" w:styleId="4">
    <w:name w:val="heading 4"/>
    <w:aliases w:val="EIA H4,- 1.1.1.1,OG Heading 4"/>
    <w:basedOn w:val="a0"/>
    <w:link w:val="40"/>
    <w:unhideWhenUsed/>
    <w:qFormat/>
    <w:rsid w:val="00E54F70"/>
    <w:pPr>
      <w:widowControl w:val="0"/>
      <w:numPr>
        <w:ilvl w:val="3"/>
        <w:numId w:val="5"/>
      </w:numPr>
      <w:overflowPunct w:val="0"/>
      <w:autoSpaceDE w:val="0"/>
      <w:autoSpaceDN w:val="0"/>
      <w:adjustRightInd w:val="0"/>
      <w:spacing w:line="360" w:lineRule="auto"/>
      <w:jc w:val="both"/>
      <w:outlineLvl w:val="3"/>
    </w:pPr>
    <w:rPr>
      <w:rFonts w:eastAsia="Times New Roma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54F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OG Distribution,Italic,Bold heading"/>
    <w:basedOn w:val="a0"/>
    <w:next w:val="a0"/>
    <w:link w:val="60"/>
    <w:unhideWhenUsed/>
    <w:qFormat/>
    <w:rsid w:val="00E54F70"/>
    <w:pPr>
      <w:keepNext/>
      <w:numPr>
        <w:ilvl w:val="5"/>
        <w:numId w:val="5"/>
      </w:numPr>
      <w:tabs>
        <w:tab w:val="left" w:pos="720"/>
      </w:tabs>
      <w:spacing w:line="360" w:lineRule="auto"/>
      <w:jc w:val="center"/>
      <w:outlineLvl w:val="5"/>
    </w:pPr>
    <w:rPr>
      <w:rFonts w:ascii="Arial Narrow" w:eastAsia="Times New Roman" w:hAnsi="Arial Narrow"/>
    </w:rPr>
  </w:style>
  <w:style w:type="paragraph" w:styleId="7">
    <w:name w:val="heading 7"/>
    <w:aliases w:val="Not in Use,Itallics,Italics"/>
    <w:basedOn w:val="a0"/>
    <w:next w:val="a0"/>
    <w:link w:val="70"/>
    <w:unhideWhenUsed/>
    <w:qFormat/>
    <w:rsid w:val="00E54F70"/>
    <w:pPr>
      <w:numPr>
        <w:ilvl w:val="6"/>
        <w:numId w:val="5"/>
      </w:numPr>
      <w:tabs>
        <w:tab w:val="left" w:pos="720"/>
      </w:tabs>
      <w:spacing w:before="240" w:after="60" w:line="360" w:lineRule="auto"/>
      <w:jc w:val="both"/>
      <w:outlineLvl w:val="6"/>
    </w:pPr>
    <w:rPr>
      <w:rFonts w:eastAsia="Times New Roman"/>
    </w:rPr>
  </w:style>
  <w:style w:type="paragraph" w:styleId="8">
    <w:name w:val="heading 8"/>
    <w:aliases w:val="not In use"/>
    <w:basedOn w:val="a0"/>
    <w:next w:val="a0"/>
    <w:link w:val="80"/>
    <w:unhideWhenUsed/>
    <w:qFormat/>
    <w:rsid w:val="00E54F70"/>
    <w:pPr>
      <w:keepNext/>
      <w:numPr>
        <w:ilvl w:val="7"/>
        <w:numId w:val="5"/>
      </w:numPr>
      <w:tabs>
        <w:tab w:val="left" w:pos="720"/>
      </w:tabs>
      <w:spacing w:line="360" w:lineRule="auto"/>
      <w:jc w:val="center"/>
      <w:outlineLvl w:val="7"/>
    </w:pPr>
    <w:rPr>
      <w:rFonts w:ascii="Arial Narrow" w:eastAsia="Times New Roman" w:hAnsi="Arial Narrow"/>
      <w:i/>
    </w:rPr>
  </w:style>
  <w:style w:type="paragraph" w:styleId="9">
    <w:name w:val="heading 9"/>
    <w:aliases w:val="Not in use"/>
    <w:basedOn w:val="a0"/>
    <w:next w:val="a0"/>
    <w:link w:val="90"/>
    <w:unhideWhenUsed/>
    <w:qFormat/>
    <w:rsid w:val="00E54F70"/>
    <w:pPr>
      <w:numPr>
        <w:ilvl w:val="8"/>
        <w:numId w:val="5"/>
      </w:numPr>
      <w:tabs>
        <w:tab w:val="left" w:pos="720"/>
      </w:tabs>
      <w:spacing w:before="240" w:after="60" w:line="360" w:lineRule="auto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77B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table" w:styleId="a5">
    <w:name w:val="Table Grid"/>
    <w:basedOn w:val="a2"/>
    <w:uiPriority w:val="59"/>
    <w:rsid w:val="000C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semiHidden/>
    <w:unhideWhenUsed/>
    <w:rsid w:val="00A01D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A01DB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A01D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01DB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Caaieiaie aei?ac Знак,çàãîëîâîê 1 Знак,caaieiaie 1 Знак,Заголовок биораз Знак,OG Heading 1 Знак"/>
    <w:basedOn w:val="a1"/>
    <w:link w:val="1"/>
    <w:rsid w:val="00E54F70"/>
    <w:rPr>
      <w:rFonts w:ascii="Times New Roman" w:eastAsia="Times New Roman" w:hAnsi="Times New Roman" w:cs="Times New Roman"/>
      <w:caps/>
      <w:kern w:val="28"/>
      <w:sz w:val="24"/>
      <w:szCs w:val="24"/>
      <w:lang w:eastAsia="ru-RU"/>
    </w:rPr>
  </w:style>
  <w:style w:type="character" w:customStyle="1" w:styleId="20">
    <w:name w:val="Заголовок 2 Знак"/>
    <w:aliases w:val="OG Heading 2 Знак,- 1.1 Знак,Title3 Знак"/>
    <w:basedOn w:val="a1"/>
    <w:link w:val="2"/>
    <w:rsid w:val="00E54F7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OG Heading 3 Знак,- 1.1.1 Знак,RSKH3 Знак,EIA H3 Знак,Topic Знак,Заголовок 3 Знак Знак Знак Знак Знак Знак,Заголовок 3 Знак Знак Знак Знак Знак Знак Знак Знак,Заголовок 3 Знак Знак Знак Знак Знак Знак Знак Знак Знак Знак"/>
    <w:basedOn w:val="a1"/>
    <w:link w:val="3"/>
    <w:rsid w:val="00E5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aliases w:val="EIA H4 Знак,- 1.1.1.1 Знак,OG Heading 4 Знак"/>
    <w:basedOn w:val="a1"/>
    <w:link w:val="4"/>
    <w:rsid w:val="00E5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OG Distribution Знак,Italic Знак,Bold heading Знак"/>
    <w:basedOn w:val="a1"/>
    <w:link w:val="6"/>
    <w:rsid w:val="00E54F70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70">
    <w:name w:val="Заголовок 7 Знак"/>
    <w:aliases w:val="Not in Use Знак,Itallics Знак,Italics Знак"/>
    <w:basedOn w:val="a1"/>
    <w:link w:val="7"/>
    <w:rsid w:val="00E5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not In use Знак"/>
    <w:basedOn w:val="a1"/>
    <w:link w:val="8"/>
    <w:rsid w:val="00E54F70"/>
    <w:rPr>
      <w:rFonts w:ascii="Arial Narrow" w:eastAsia="Times New Roman" w:hAnsi="Arial Narrow" w:cs="Times New Roman"/>
      <w:i/>
      <w:sz w:val="24"/>
      <w:szCs w:val="24"/>
      <w:lang w:eastAsia="ru-RU"/>
    </w:rPr>
  </w:style>
  <w:style w:type="character" w:customStyle="1" w:styleId="90">
    <w:name w:val="Заголовок 9 Знак"/>
    <w:aliases w:val="Not in use Знак"/>
    <w:basedOn w:val="a1"/>
    <w:link w:val="9"/>
    <w:rsid w:val="00E54F70"/>
    <w:rPr>
      <w:rFonts w:ascii="Arial" w:eastAsia="Times New Roman" w:hAnsi="Arial" w:cs="Arial"/>
      <w:lang w:eastAsia="ru-RU"/>
    </w:rPr>
  </w:style>
  <w:style w:type="paragraph" w:customStyle="1" w:styleId="a">
    <w:name w:val="Моя таблица"/>
    <w:basedOn w:val="5"/>
    <w:next w:val="a0"/>
    <w:rsid w:val="00E54F70"/>
    <w:pPr>
      <w:keepLines w:val="0"/>
      <w:numPr>
        <w:ilvl w:val="4"/>
        <w:numId w:val="5"/>
      </w:numPr>
      <w:tabs>
        <w:tab w:val="left" w:pos="720"/>
      </w:tabs>
      <w:spacing w:before="0" w:line="360" w:lineRule="auto"/>
      <w:jc w:val="both"/>
    </w:pPr>
    <w:rPr>
      <w:rFonts w:ascii="Times New Roman" w:eastAsia="Times New Roman" w:hAnsi="Times New Roman" w:cs="Times New Roman"/>
      <w:bCs/>
      <w:color w:val="auto"/>
    </w:rPr>
  </w:style>
  <w:style w:type="character" w:customStyle="1" w:styleId="50">
    <w:name w:val="Заголовок 5 Знак"/>
    <w:basedOn w:val="a1"/>
    <w:link w:val="5"/>
    <w:uiPriority w:val="9"/>
    <w:semiHidden/>
    <w:rsid w:val="00E54F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F52CE3"/>
    <w:rPr>
      <w:color w:val="0000FF" w:themeColor="hyperlink"/>
      <w:u w:val="single"/>
    </w:rPr>
  </w:style>
  <w:style w:type="character" w:customStyle="1" w:styleId="11">
    <w:name w:val="Заголовок №1_"/>
    <w:link w:val="12"/>
    <w:rsid w:val="00C6440B"/>
    <w:rPr>
      <w:rFonts w:ascii="Calibri" w:eastAsia="Calibri" w:hAnsi="Calibri" w:cs="Calibri"/>
      <w:b/>
      <w:bCs/>
      <w:color w:val="2B261C"/>
      <w:w w:val="80"/>
      <w:sz w:val="32"/>
      <w:szCs w:val="32"/>
      <w:shd w:val="clear" w:color="auto" w:fill="FFFFFF"/>
    </w:rPr>
  </w:style>
  <w:style w:type="character" w:customStyle="1" w:styleId="21">
    <w:name w:val="Основной текст (2)_"/>
    <w:link w:val="22"/>
    <w:rsid w:val="00C6440B"/>
    <w:rPr>
      <w:rFonts w:ascii="Arial" w:eastAsia="Arial" w:hAnsi="Arial" w:cs="Arial"/>
      <w:color w:val="2B261C"/>
      <w:w w:val="80"/>
      <w:shd w:val="clear" w:color="auto" w:fill="FFFFFF"/>
    </w:rPr>
  </w:style>
  <w:style w:type="character" w:customStyle="1" w:styleId="ab">
    <w:name w:val="Основной текст_"/>
    <w:link w:val="13"/>
    <w:rsid w:val="00C6440B"/>
    <w:rPr>
      <w:rFonts w:ascii="Arial" w:eastAsia="Arial" w:hAnsi="Arial" w:cs="Arial"/>
      <w:color w:val="4B4840"/>
      <w:sz w:val="13"/>
      <w:szCs w:val="13"/>
      <w:shd w:val="clear" w:color="auto" w:fill="FFFFFF"/>
    </w:rPr>
  </w:style>
  <w:style w:type="paragraph" w:customStyle="1" w:styleId="12">
    <w:name w:val="Заголовок №1"/>
    <w:basedOn w:val="a0"/>
    <w:link w:val="11"/>
    <w:rsid w:val="00C6440B"/>
    <w:pPr>
      <w:widowControl w:val="0"/>
      <w:shd w:val="clear" w:color="auto" w:fill="FFFFFF"/>
      <w:spacing w:line="226" w:lineRule="auto"/>
      <w:outlineLvl w:val="0"/>
    </w:pPr>
    <w:rPr>
      <w:rFonts w:ascii="Calibri" w:eastAsia="Calibri" w:hAnsi="Calibri" w:cs="Calibri"/>
      <w:b/>
      <w:bCs/>
      <w:color w:val="2B261C"/>
      <w:w w:val="80"/>
      <w:sz w:val="32"/>
      <w:szCs w:val="32"/>
      <w:lang w:eastAsia="en-US"/>
    </w:rPr>
  </w:style>
  <w:style w:type="paragraph" w:customStyle="1" w:styleId="22">
    <w:name w:val="Основной текст (2)"/>
    <w:basedOn w:val="a0"/>
    <w:link w:val="21"/>
    <w:rsid w:val="00C6440B"/>
    <w:pPr>
      <w:widowControl w:val="0"/>
      <w:shd w:val="clear" w:color="auto" w:fill="FFFFFF"/>
      <w:spacing w:after="320" w:line="228" w:lineRule="auto"/>
      <w:jc w:val="center"/>
    </w:pPr>
    <w:rPr>
      <w:rFonts w:ascii="Arial" w:eastAsia="Arial" w:hAnsi="Arial" w:cs="Arial"/>
      <w:color w:val="2B261C"/>
      <w:w w:val="80"/>
      <w:sz w:val="22"/>
      <w:szCs w:val="22"/>
      <w:lang w:eastAsia="en-US"/>
    </w:rPr>
  </w:style>
  <w:style w:type="paragraph" w:customStyle="1" w:styleId="13">
    <w:name w:val="Основной текст1"/>
    <w:basedOn w:val="a0"/>
    <w:link w:val="ab"/>
    <w:rsid w:val="00C6440B"/>
    <w:pPr>
      <w:widowControl w:val="0"/>
      <w:shd w:val="clear" w:color="auto" w:fill="FFFFFF"/>
      <w:spacing w:line="276" w:lineRule="auto"/>
      <w:jc w:val="center"/>
    </w:pPr>
    <w:rPr>
      <w:rFonts w:ascii="Arial" w:eastAsia="Arial" w:hAnsi="Arial" w:cs="Arial"/>
      <w:color w:val="4B4840"/>
      <w:sz w:val="13"/>
      <w:szCs w:val="13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C6440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6440B"/>
    <w:rPr>
      <w:rFonts w:ascii="Segoe UI" w:eastAsia="SimSun" w:hAnsi="Segoe UI" w:cs="Segoe UI"/>
      <w:sz w:val="18"/>
      <w:szCs w:val="18"/>
      <w:lang w:eastAsia="ru-RU"/>
    </w:rPr>
  </w:style>
  <w:style w:type="character" w:styleId="ae">
    <w:name w:val="annotation reference"/>
    <w:basedOn w:val="a1"/>
    <w:uiPriority w:val="99"/>
    <w:semiHidden/>
    <w:unhideWhenUsed/>
    <w:rsid w:val="00C6440B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6440B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6440B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44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6440B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character" w:customStyle="1" w:styleId="CharacterStyle18">
    <w:name w:val="CharacterStyle18"/>
    <w:hidden/>
    <w:rsid w:val="0057053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styleId="af3">
    <w:name w:val="Revision"/>
    <w:hidden/>
    <w:uiPriority w:val="99"/>
    <w:semiHidden/>
    <w:rsid w:val="005705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lavna@ntlavn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Валерия</dc:creator>
  <cp:lastModifiedBy>Земзерева Ольга Алексеевна</cp:lastModifiedBy>
  <cp:revision>3</cp:revision>
  <cp:lastPrinted>2021-03-26T10:31:00Z</cp:lastPrinted>
  <dcterms:created xsi:type="dcterms:W3CDTF">2021-03-26T08:38:00Z</dcterms:created>
  <dcterms:modified xsi:type="dcterms:W3CDTF">2021-03-26T10:31:00Z</dcterms:modified>
</cp:coreProperties>
</file>